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A1" w:rsidRPr="00871513" w:rsidRDefault="000B3DA1" w:rsidP="000B3DA1">
      <w:pPr>
        <w:pStyle w:val="10"/>
      </w:pPr>
      <w:bookmarkStart w:id="0" w:name="_Toc510869534"/>
      <w:bookmarkStart w:id="1" w:name="_Toc534533129"/>
      <w:bookmarkStart w:id="2" w:name="_Toc534533439"/>
      <w:r w:rsidRPr="00871513">
        <w:rPr>
          <w:rFonts w:hint="eastAsia"/>
        </w:rPr>
        <w:t>高分子材料与工程专业本科生培养方案</w:t>
      </w:r>
      <w:bookmarkEnd w:id="0"/>
      <w:bookmarkEnd w:id="1"/>
      <w:bookmarkEnd w:id="2"/>
    </w:p>
    <w:p w:rsidR="000B3DA1" w:rsidRPr="00871513" w:rsidRDefault="000B3DA1" w:rsidP="000B3DA1">
      <w:pPr>
        <w:tabs>
          <w:tab w:val="left" w:pos="504"/>
        </w:tabs>
        <w:spacing w:line="400" w:lineRule="exact"/>
        <w:rPr>
          <w:rFonts w:eastAsia="黑体"/>
          <w:b/>
          <w:sz w:val="24"/>
        </w:rPr>
      </w:pPr>
      <w:r w:rsidRPr="00871513">
        <w:rPr>
          <w:rFonts w:eastAsia="黑体"/>
          <w:b/>
          <w:sz w:val="24"/>
        </w:rPr>
        <w:t>一、培养目标</w:t>
      </w:r>
    </w:p>
    <w:p w:rsidR="000B3DA1" w:rsidRPr="00871513" w:rsidRDefault="000B3DA1" w:rsidP="000B3DA1">
      <w:pPr>
        <w:tabs>
          <w:tab w:val="left" w:pos="672"/>
        </w:tabs>
        <w:adjustRightInd w:val="0"/>
        <w:spacing w:line="400" w:lineRule="exact"/>
        <w:ind w:firstLineChars="200" w:firstLine="420"/>
        <w:rPr>
          <w:rFonts w:ascii="宋体" w:hAnsi="宋体"/>
          <w:szCs w:val="21"/>
        </w:rPr>
      </w:pPr>
      <w:r w:rsidRPr="00871513">
        <w:rPr>
          <w:rFonts w:ascii="宋体" w:hAnsi="宋体" w:cs="宋体" w:hint="eastAsia"/>
          <w:szCs w:val="21"/>
        </w:rPr>
        <w:t>坚持立德树人根本任务，秉承“规格严格，功夫到家”的校训，着力培养热爱祖国、信念执着、知行合一、求真务实、励志奋斗，具有健康、安全、环境的责任意识，具备系统的高分子材料与工程知识结构和解决复杂工程问题能力，具有国际视野、创新思维、沟通协作能力和终身学习能力，能在航空航天、化工、环境、生命工程等领域从事前瞻性基础研究、引领性技术创新的新型化工和绿色化学拔尖创新人才。</w:t>
      </w:r>
    </w:p>
    <w:p w:rsidR="000B3DA1" w:rsidRPr="00871513" w:rsidRDefault="000B3DA1" w:rsidP="000B3DA1">
      <w:pPr>
        <w:tabs>
          <w:tab w:val="left" w:pos="504"/>
        </w:tabs>
        <w:spacing w:line="400" w:lineRule="exact"/>
        <w:rPr>
          <w:rFonts w:eastAsia="黑体"/>
          <w:b/>
          <w:sz w:val="24"/>
        </w:rPr>
      </w:pPr>
      <w:r w:rsidRPr="00871513">
        <w:rPr>
          <w:rFonts w:eastAsia="黑体"/>
          <w:b/>
          <w:sz w:val="24"/>
        </w:rPr>
        <w:t>二、培养要求</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1. 工程知识：掌握数学和相关自然科学知识，发展较强的数学计算能力，具备化学工程与技术的知识体系。系统地掌握本专业高分子化学、高分子物理等的理论基础知识。</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2. 问题分析：具备综合应用数学、自然科学、工程科学、高分子科学基本原理的能力，能够利用原理性知识识别、表达、分析高分子材料与工程相关的科学问题。掌握高分子的聚合反应和成型加工的基本规律和原理；掌握高分子材料的设计、合成、改性和研究开发及应用能力了解其学科前沿最新发展动态。</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3. 设计/开发解决方案：掌握基本的创新方法，具有追求创新的态度和意识，掌握常用高分子材料及制品的种类、性能及生产方法。基于对设计对象的全面深入了解，设计满足特定需求的系统、单元（部件）或工艺流程，解决方案充分考虑社会、健康、安全、法律、文化以及环境等因素。</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4. 研究：具有思辨精神，能够综合运用所学科学原理并采用科学方法对复杂工程问题进行研究，具有初步从事专业科学研究和有关的产品设计、开发及组织管理的能力，具有创新意识和具备独立获取知识的能力。</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5. 使用现代工具：掌握现代数据分析、模拟、设计等的原理与方法，能用计算机进行材料结构表征分析、性能模拟计算、工艺及流程设计等。掌握文献检索、资料查询和运用现代信息技术获取相关信息的基本方法。能够针对复杂专业问题，开发、选择与使用恰当的技术、资源、现代工程工具和信息。</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6. 工程与社会：了解高分子材料与工程的发展前沿和动态，以及高分子产业的发展状况。能够基于高分子材料与工程相关背景知识进行合理分析，评价专业工程实践和复杂工程问题解决方案对社会、健康、安全、法律以及文化的影响，并理解应承担的责任。</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7. 环境和可持续发展：熟悉环境保护和可持续发展等方面的方针、政策和法律，正确认识本专业的工程实践对环境、社会可持续发展的影响。</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8. 职业规范：具有良好思想素质、文化修养、社会道德等人文素养、健康的身心素质和坚定的专业职业道德。具有较强的社会责任感，能够在工程实践中认识可能带来的社会问题并加以判断及自我约束。理解并遵守职业道德和规范，履行责任。</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9. 个人和团队：具有一定的组织管理能力，具有团队合作及协作能力，并在团队中发挥骨干作用，能够在多学科背景下的团队中承担个体、团队成员以及负责人的角色。</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lastRenderedPageBreak/>
        <w:t>10. 沟通：至少熟练掌握一门外国语，并能进行有效的技术沟通与交流，具有国际视野和跨文化的沟通交流能力。具有良好的表达能力和人际交往能力，能够就复杂工程问题与业界同行及社会公众进行有效沟通和交流，包括撰写报告和设计文稿、陈述发言、清晰表达或回应指令。</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11. 项目管理： 能够对高分子新材料、新工艺、新设备等进行分析与比较，协调组织任务，合理分配资源，提升工作的质量与效率。了解市场及用户需求及技术发展变化，提出技术改造、系统更新、效能改进的方案，并进行经济型核算。</w:t>
      </w:r>
    </w:p>
    <w:p w:rsidR="000B3DA1" w:rsidRPr="00871513" w:rsidRDefault="000B3DA1" w:rsidP="000B3DA1">
      <w:pPr>
        <w:tabs>
          <w:tab w:val="left" w:pos="0"/>
        </w:tabs>
        <w:adjustRightInd w:val="0"/>
        <w:spacing w:line="400" w:lineRule="exact"/>
        <w:ind w:firstLineChars="200" w:firstLine="420"/>
        <w:rPr>
          <w:rFonts w:ascii="宋体" w:hAnsi="宋体"/>
          <w:szCs w:val="21"/>
        </w:rPr>
      </w:pPr>
      <w:r w:rsidRPr="00871513">
        <w:rPr>
          <w:rFonts w:ascii="宋体" w:hAnsi="宋体"/>
          <w:szCs w:val="21"/>
        </w:rPr>
        <w:t>12. 终身学习：对终身学习有正确的认识，具有自主学习和终身学习的意识，有不断学习和适应发展的能力。</w:t>
      </w:r>
    </w:p>
    <w:p w:rsidR="000B3DA1" w:rsidRPr="00871513" w:rsidRDefault="000B3DA1" w:rsidP="000B3DA1">
      <w:pPr>
        <w:tabs>
          <w:tab w:val="left" w:pos="504"/>
        </w:tabs>
        <w:spacing w:line="400" w:lineRule="exact"/>
        <w:rPr>
          <w:rFonts w:eastAsia="黑体"/>
          <w:b/>
          <w:sz w:val="24"/>
        </w:rPr>
      </w:pPr>
      <w:r w:rsidRPr="00871513">
        <w:rPr>
          <w:rFonts w:eastAsia="黑体"/>
          <w:b/>
          <w:sz w:val="24"/>
        </w:rPr>
        <w:t>三、主干学科</w:t>
      </w:r>
    </w:p>
    <w:p w:rsidR="000B3DA1" w:rsidRPr="00871513" w:rsidRDefault="000B3DA1" w:rsidP="000B3DA1">
      <w:pPr>
        <w:adjustRightInd w:val="0"/>
        <w:spacing w:line="400" w:lineRule="exact"/>
        <w:ind w:firstLineChars="200" w:firstLine="420"/>
        <w:rPr>
          <w:rFonts w:ascii="宋体" w:hAnsi="宋体"/>
          <w:szCs w:val="21"/>
        </w:rPr>
      </w:pPr>
      <w:r w:rsidRPr="00871513">
        <w:rPr>
          <w:rFonts w:ascii="宋体" w:hAnsi="宋体"/>
          <w:szCs w:val="21"/>
        </w:rPr>
        <w:t>化学工程与技术、</w:t>
      </w:r>
      <w:r w:rsidRPr="00871513">
        <w:rPr>
          <w:rFonts w:ascii="宋体" w:hAnsi="宋体"/>
          <w:szCs w:val="21"/>
          <w:shd w:val="clear" w:color="auto" w:fill="FFFFFF"/>
        </w:rPr>
        <w:t>材料科学与工程。</w:t>
      </w:r>
    </w:p>
    <w:p w:rsidR="000B3DA1" w:rsidRPr="00871513" w:rsidRDefault="000B3DA1" w:rsidP="000B3DA1">
      <w:pPr>
        <w:tabs>
          <w:tab w:val="left" w:pos="504"/>
        </w:tabs>
        <w:spacing w:line="400" w:lineRule="exact"/>
        <w:rPr>
          <w:rFonts w:eastAsia="黑体"/>
          <w:b/>
          <w:sz w:val="24"/>
        </w:rPr>
      </w:pPr>
      <w:r w:rsidRPr="00871513">
        <w:rPr>
          <w:rFonts w:eastAsia="黑体"/>
          <w:b/>
          <w:sz w:val="24"/>
        </w:rPr>
        <w:t>四、专业基础课程和专业核心课程</w:t>
      </w:r>
    </w:p>
    <w:p w:rsidR="000B3DA1" w:rsidRPr="00871513" w:rsidRDefault="000B3DA1" w:rsidP="000B3DA1">
      <w:pPr>
        <w:tabs>
          <w:tab w:val="left" w:pos="672"/>
        </w:tabs>
        <w:adjustRightInd w:val="0"/>
        <w:spacing w:line="400" w:lineRule="exact"/>
        <w:ind w:firstLineChars="200" w:firstLine="420"/>
        <w:rPr>
          <w:rFonts w:ascii="宋体" w:hAnsi="宋体"/>
          <w:szCs w:val="21"/>
        </w:rPr>
      </w:pPr>
      <w:r w:rsidRPr="00871513">
        <w:rPr>
          <w:rFonts w:ascii="宋体" w:hAnsi="宋体"/>
          <w:szCs w:val="21"/>
        </w:rPr>
        <w:t>专业基础课程：无机化学、分析化学、有机化学、物理化学、结构化学、化工原理、化学反应工程、化工热力学、化工分离工程。</w:t>
      </w:r>
    </w:p>
    <w:p w:rsidR="000B3DA1" w:rsidRPr="00871513" w:rsidRDefault="000B3DA1" w:rsidP="000B3DA1">
      <w:pPr>
        <w:tabs>
          <w:tab w:val="left" w:pos="672"/>
        </w:tabs>
        <w:adjustRightInd w:val="0"/>
        <w:spacing w:line="400" w:lineRule="exact"/>
        <w:ind w:firstLineChars="200" w:firstLine="420"/>
        <w:rPr>
          <w:rFonts w:ascii="宋体" w:hAnsi="宋体"/>
          <w:szCs w:val="21"/>
        </w:rPr>
      </w:pPr>
      <w:r w:rsidRPr="00871513">
        <w:rPr>
          <w:rFonts w:ascii="宋体" w:hAnsi="宋体"/>
          <w:szCs w:val="21"/>
        </w:rPr>
        <w:t>专业核心课程：高分子化学、高分子物理、高分子流变学、高分子材料成型加工、高分子合成工艺学、功能高分子材料。</w:t>
      </w:r>
    </w:p>
    <w:p w:rsidR="000B3DA1" w:rsidRPr="00871513" w:rsidRDefault="000B3DA1" w:rsidP="000B3DA1">
      <w:pPr>
        <w:tabs>
          <w:tab w:val="left" w:pos="504"/>
        </w:tabs>
        <w:spacing w:line="400" w:lineRule="exact"/>
        <w:rPr>
          <w:rFonts w:eastAsia="黑体"/>
          <w:b/>
          <w:sz w:val="24"/>
        </w:rPr>
      </w:pPr>
      <w:r w:rsidRPr="00871513">
        <w:rPr>
          <w:rFonts w:eastAsia="黑体"/>
          <w:b/>
          <w:sz w:val="24"/>
        </w:rPr>
        <w:t>五、学制、授予学位及毕业学分要求</w:t>
      </w:r>
    </w:p>
    <w:p w:rsidR="000B3DA1" w:rsidRPr="00871513" w:rsidRDefault="000B3DA1" w:rsidP="000B3DA1">
      <w:pPr>
        <w:adjustRightInd w:val="0"/>
        <w:spacing w:line="400" w:lineRule="exact"/>
        <w:ind w:firstLineChars="200" w:firstLine="420"/>
        <w:rPr>
          <w:rFonts w:ascii="宋体" w:hAnsi="宋体"/>
          <w:szCs w:val="21"/>
        </w:rPr>
      </w:pPr>
      <w:r w:rsidRPr="00871513">
        <w:rPr>
          <w:rFonts w:ascii="宋体" w:hAnsi="宋体"/>
          <w:szCs w:val="21"/>
        </w:rPr>
        <w:t>学制：四年。</w:t>
      </w:r>
    </w:p>
    <w:p w:rsidR="000B3DA1" w:rsidRPr="00871513" w:rsidRDefault="000B3DA1" w:rsidP="000B3DA1">
      <w:pPr>
        <w:adjustRightInd w:val="0"/>
        <w:spacing w:line="400" w:lineRule="exact"/>
        <w:ind w:firstLineChars="200" w:firstLine="420"/>
        <w:rPr>
          <w:rFonts w:ascii="宋体" w:hAnsi="宋体"/>
          <w:szCs w:val="21"/>
        </w:rPr>
      </w:pPr>
      <w:r w:rsidRPr="00871513">
        <w:rPr>
          <w:rFonts w:ascii="宋体" w:hAnsi="宋体"/>
          <w:szCs w:val="21"/>
        </w:rPr>
        <w:t>授予学位：工学学士学位。</w:t>
      </w:r>
    </w:p>
    <w:p w:rsidR="000B3DA1" w:rsidRPr="00871513" w:rsidRDefault="000B3DA1" w:rsidP="000B3DA1">
      <w:pPr>
        <w:adjustRightInd w:val="0"/>
        <w:spacing w:line="400" w:lineRule="exact"/>
        <w:ind w:firstLineChars="200" w:firstLine="420"/>
        <w:rPr>
          <w:rFonts w:ascii="宋体" w:hAnsi="宋体"/>
          <w:szCs w:val="21"/>
        </w:rPr>
      </w:pPr>
      <w:r w:rsidRPr="00871513">
        <w:rPr>
          <w:rFonts w:ascii="宋体" w:hAnsi="宋体"/>
          <w:szCs w:val="21"/>
        </w:rPr>
        <w:t>毕业学分要求：本专业学生应达到学校对本科毕业生提出的德、智、体、美等方面的要求，完成培养方案规定的全部课程的学习及实践环节训练，修满174.5学分，其中通识教育课程79.5学分，专业教育课程85学分，个性化课程10学分，毕业设计（论文）答辩合格，方可准予毕业。</w:t>
      </w:r>
    </w:p>
    <w:p w:rsidR="000B3DA1" w:rsidRPr="00871513" w:rsidRDefault="000B3DA1" w:rsidP="000B3DA1">
      <w:pPr>
        <w:tabs>
          <w:tab w:val="left" w:pos="504"/>
        </w:tabs>
        <w:spacing w:line="400" w:lineRule="exact"/>
        <w:rPr>
          <w:rFonts w:eastAsia="黑体"/>
          <w:b/>
          <w:sz w:val="24"/>
        </w:rPr>
      </w:pPr>
      <w:r w:rsidRPr="00871513">
        <w:rPr>
          <w:rFonts w:ascii="宋体" w:hAnsi="宋体"/>
          <w:szCs w:val="21"/>
        </w:rPr>
        <w:br w:type="page"/>
      </w:r>
      <w:r w:rsidRPr="00871513">
        <w:rPr>
          <w:rFonts w:eastAsia="黑体"/>
          <w:b/>
          <w:sz w:val="24"/>
        </w:rPr>
        <w:lastRenderedPageBreak/>
        <w:t>六、学年教学进程表</w:t>
      </w:r>
    </w:p>
    <w:p w:rsidR="000B3DA1" w:rsidRPr="00871513" w:rsidRDefault="000B3DA1" w:rsidP="000B3DA1">
      <w:pPr>
        <w:adjustRightInd w:val="0"/>
        <w:spacing w:afterLines="50" w:after="156"/>
        <w:jc w:val="center"/>
        <w:rPr>
          <w:rFonts w:ascii="黑体" w:eastAsia="黑体"/>
          <w:b/>
          <w:sz w:val="32"/>
        </w:rPr>
      </w:pPr>
      <w:r w:rsidRPr="00871513">
        <w:rPr>
          <w:rFonts w:ascii="黑体" w:eastAsia="黑体"/>
          <w:b/>
          <w:sz w:val="32"/>
        </w:rPr>
        <w:t>高分子材料与工程专业第一学年教学进程表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9"/>
        <w:gridCol w:w="943"/>
        <w:gridCol w:w="2728"/>
        <w:gridCol w:w="509"/>
        <w:gridCol w:w="1061"/>
        <w:gridCol w:w="535"/>
        <w:gridCol w:w="534"/>
        <w:gridCol w:w="534"/>
        <w:gridCol w:w="536"/>
        <w:gridCol w:w="555"/>
        <w:gridCol w:w="566"/>
      </w:tblGrid>
      <w:tr w:rsidR="000B3DA1" w:rsidRPr="00871513" w:rsidTr="00684A1C">
        <w:trPr>
          <w:cantSplit/>
          <w:trHeight w:val="243"/>
          <w:jc w:val="center"/>
        </w:trPr>
        <w:tc>
          <w:tcPr>
            <w:tcW w:w="538" w:type="dxa"/>
            <w:vMerge w:val="restart"/>
            <w:tcBorders>
              <w:top w:val="single" w:sz="12" w:space="0" w:color="auto"/>
            </w:tcBorders>
            <w:vAlign w:val="center"/>
          </w:tcPr>
          <w:p w:rsidR="000B3DA1" w:rsidRPr="00871513" w:rsidRDefault="000B3DA1" w:rsidP="00684A1C">
            <w:pPr>
              <w:adjustRightInd w:val="0"/>
              <w:spacing w:line="340" w:lineRule="exact"/>
              <w:jc w:val="center"/>
              <w:rPr>
                <w:rFonts w:ascii="宋体" w:hAnsi="宋体"/>
                <w:szCs w:val="21"/>
              </w:rPr>
            </w:pPr>
            <w:r w:rsidRPr="00871513">
              <w:rPr>
                <w:rFonts w:ascii="宋体" w:hAnsi="宋体"/>
                <w:szCs w:val="21"/>
              </w:rPr>
              <w:t>开课学期</w:t>
            </w:r>
          </w:p>
        </w:tc>
        <w:tc>
          <w:tcPr>
            <w:tcW w:w="941" w:type="dxa"/>
            <w:vMerge w:val="restart"/>
            <w:tcBorders>
              <w:top w:val="single" w:sz="12"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课程编号</w:t>
            </w:r>
          </w:p>
        </w:tc>
        <w:tc>
          <w:tcPr>
            <w:tcW w:w="2721" w:type="dxa"/>
            <w:vMerge w:val="restart"/>
            <w:tcBorders>
              <w:top w:val="single" w:sz="12"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课  程  名  称</w:t>
            </w:r>
          </w:p>
        </w:tc>
        <w:tc>
          <w:tcPr>
            <w:tcW w:w="508" w:type="dxa"/>
            <w:vMerge w:val="restart"/>
            <w:tcBorders>
              <w:top w:val="single" w:sz="12"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学分</w:t>
            </w:r>
          </w:p>
        </w:tc>
        <w:tc>
          <w:tcPr>
            <w:tcW w:w="3742" w:type="dxa"/>
            <w:gridSpan w:val="6"/>
            <w:tcBorders>
              <w:top w:val="single" w:sz="12" w:space="0" w:color="auto"/>
              <w:bottom w:val="single" w:sz="6" w:space="0" w:color="auto"/>
              <w:right w:val="single" w:sz="6" w:space="0" w:color="auto"/>
            </w:tcBorders>
          </w:tcPr>
          <w:p w:rsidR="000B3DA1" w:rsidRPr="00871513" w:rsidRDefault="000B3DA1" w:rsidP="00684A1C">
            <w:pPr>
              <w:widowControl/>
              <w:adjustRightInd w:val="0"/>
              <w:spacing w:line="340" w:lineRule="exact"/>
              <w:jc w:val="center"/>
              <w:rPr>
                <w:rFonts w:ascii="宋体" w:hAnsi="宋体"/>
                <w:bCs/>
                <w:szCs w:val="21"/>
              </w:rPr>
            </w:pPr>
            <w:r w:rsidRPr="00871513">
              <w:rPr>
                <w:rFonts w:ascii="宋体" w:hAnsi="宋体"/>
                <w:bCs/>
                <w:szCs w:val="21"/>
              </w:rPr>
              <w:t>学    时    分    配</w:t>
            </w:r>
          </w:p>
        </w:tc>
        <w:tc>
          <w:tcPr>
            <w:tcW w:w="564" w:type="dxa"/>
            <w:vMerge w:val="restart"/>
            <w:tcBorders>
              <w:top w:val="single" w:sz="12" w:space="0" w:color="auto"/>
              <w:left w:val="single" w:sz="6" w:space="0" w:color="auto"/>
              <w:right w:val="single" w:sz="12"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考核</w:t>
            </w:r>
          </w:p>
          <w:p w:rsidR="000B3DA1" w:rsidRPr="00871513" w:rsidRDefault="000B3DA1" w:rsidP="00684A1C">
            <w:pPr>
              <w:widowControl/>
              <w:adjustRightInd w:val="0"/>
              <w:spacing w:line="340" w:lineRule="exact"/>
              <w:jc w:val="center"/>
              <w:rPr>
                <w:rFonts w:ascii="宋体" w:hAnsi="宋体"/>
                <w:bCs/>
                <w:szCs w:val="21"/>
              </w:rPr>
            </w:pPr>
            <w:r w:rsidRPr="00871513">
              <w:rPr>
                <w:rFonts w:ascii="宋体" w:hAnsi="宋体"/>
                <w:bCs/>
                <w:szCs w:val="21"/>
              </w:rPr>
              <w:t>方式</w:t>
            </w:r>
          </w:p>
        </w:tc>
      </w:tr>
      <w:tr w:rsidR="000B3DA1" w:rsidRPr="00871513" w:rsidTr="00684A1C">
        <w:trPr>
          <w:cantSplit/>
          <w:trHeight w:val="546"/>
          <w:jc w:val="center"/>
        </w:trPr>
        <w:tc>
          <w:tcPr>
            <w:tcW w:w="538" w:type="dxa"/>
            <w:vMerge/>
            <w:vAlign w:val="center"/>
          </w:tcPr>
          <w:p w:rsidR="000B3DA1" w:rsidRPr="00871513" w:rsidRDefault="000B3DA1" w:rsidP="00684A1C">
            <w:pPr>
              <w:adjustRightInd w:val="0"/>
              <w:spacing w:line="340" w:lineRule="exact"/>
              <w:jc w:val="center"/>
              <w:rPr>
                <w:rFonts w:ascii="宋体" w:hAnsi="宋体"/>
                <w:szCs w:val="21"/>
              </w:rPr>
            </w:pPr>
          </w:p>
        </w:tc>
        <w:tc>
          <w:tcPr>
            <w:tcW w:w="941" w:type="dxa"/>
            <w:vMerge/>
            <w:tcBorders>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p>
        </w:tc>
        <w:tc>
          <w:tcPr>
            <w:tcW w:w="2721" w:type="dxa"/>
            <w:vMerge/>
            <w:tcBorders>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p>
        </w:tc>
        <w:tc>
          <w:tcPr>
            <w:tcW w:w="508" w:type="dxa"/>
            <w:vMerge/>
            <w:tcBorders>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p>
        </w:tc>
        <w:tc>
          <w:tcPr>
            <w:tcW w:w="1058" w:type="dxa"/>
            <w:tcBorders>
              <w:top w:val="single" w:sz="6" w:space="0" w:color="auto"/>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学时</w:t>
            </w:r>
          </w:p>
        </w:tc>
        <w:tc>
          <w:tcPr>
            <w:tcW w:w="533" w:type="dxa"/>
            <w:tcBorders>
              <w:top w:val="single" w:sz="6" w:space="0" w:color="auto"/>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讲课</w:t>
            </w:r>
          </w:p>
        </w:tc>
        <w:tc>
          <w:tcPr>
            <w:tcW w:w="532" w:type="dxa"/>
            <w:tcBorders>
              <w:top w:val="single" w:sz="6" w:space="0" w:color="auto"/>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实验</w:t>
            </w:r>
          </w:p>
        </w:tc>
        <w:tc>
          <w:tcPr>
            <w:tcW w:w="532" w:type="dxa"/>
            <w:tcBorders>
              <w:top w:val="single" w:sz="6" w:space="0" w:color="auto"/>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上机</w:t>
            </w:r>
          </w:p>
        </w:tc>
        <w:tc>
          <w:tcPr>
            <w:tcW w:w="534" w:type="dxa"/>
            <w:tcBorders>
              <w:top w:val="single" w:sz="6" w:space="0" w:color="auto"/>
              <w:bottom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习题</w:t>
            </w:r>
          </w:p>
        </w:tc>
        <w:tc>
          <w:tcPr>
            <w:tcW w:w="553" w:type="dxa"/>
            <w:tcBorders>
              <w:top w:val="single" w:sz="6" w:space="0" w:color="auto"/>
              <w:bottom w:val="single" w:sz="6" w:space="0" w:color="auto"/>
              <w:right w:val="single" w:sz="6" w:space="0" w:color="auto"/>
            </w:tcBorders>
            <w:vAlign w:val="center"/>
          </w:tcPr>
          <w:p w:rsidR="000B3DA1" w:rsidRPr="00871513" w:rsidRDefault="000B3DA1" w:rsidP="00684A1C">
            <w:pPr>
              <w:adjustRightInd w:val="0"/>
              <w:spacing w:line="340" w:lineRule="exact"/>
              <w:jc w:val="center"/>
              <w:rPr>
                <w:rFonts w:ascii="宋体" w:hAnsi="宋体"/>
                <w:bCs/>
                <w:szCs w:val="21"/>
              </w:rPr>
            </w:pPr>
            <w:r w:rsidRPr="00871513">
              <w:rPr>
                <w:rFonts w:ascii="宋体" w:hAnsi="宋体"/>
                <w:bCs/>
                <w:szCs w:val="21"/>
              </w:rPr>
              <w:t>课外</w:t>
            </w:r>
          </w:p>
        </w:tc>
        <w:tc>
          <w:tcPr>
            <w:tcW w:w="564" w:type="dxa"/>
            <w:vMerge/>
            <w:tcBorders>
              <w:left w:val="single" w:sz="6" w:space="0" w:color="auto"/>
              <w:bottom w:val="single" w:sz="6" w:space="0" w:color="auto"/>
              <w:right w:val="single" w:sz="12" w:space="0" w:color="auto"/>
            </w:tcBorders>
          </w:tcPr>
          <w:p w:rsidR="000B3DA1" w:rsidRPr="00871513" w:rsidRDefault="000B3DA1" w:rsidP="00684A1C">
            <w:pPr>
              <w:adjustRightInd w:val="0"/>
              <w:spacing w:line="340" w:lineRule="exact"/>
              <w:jc w:val="center"/>
              <w:rPr>
                <w:rFonts w:ascii="宋体" w:hAnsi="宋体"/>
                <w:bCs/>
                <w:szCs w:val="21"/>
              </w:rPr>
            </w:pPr>
          </w:p>
        </w:tc>
      </w:tr>
      <w:tr w:rsidR="000B3DA1" w:rsidRPr="00871513" w:rsidTr="00684A1C">
        <w:trPr>
          <w:cantSplit/>
          <w:jc w:val="center"/>
        </w:trPr>
        <w:tc>
          <w:tcPr>
            <w:tcW w:w="538" w:type="dxa"/>
            <w:vMerge w:val="restart"/>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秋季</w:t>
            </w:r>
          </w:p>
        </w:tc>
        <w:tc>
          <w:tcPr>
            <w:tcW w:w="941"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AD15001</w:t>
            </w:r>
          </w:p>
        </w:tc>
        <w:tc>
          <w:tcPr>
            <w:tcW w:w="2721" w:type="dxa"/>
            <w:tcBorders>
              <w:top w:val="single" w:sz="6" w:space="0" w:color="auto"/>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军训及军事理论</w:t>
            </w:r>
          </w:p>
        </w:tc>
        <w:tc>
          <w:tcPr>
            <w:tcW w:w="50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3.0</w:t>
            </w:r>
          </w:p>
        </w:tc>
        <w:tc>
          <w:tcPr>
            <w:tcW w:w="105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3周</w:t>
            </w:r>
          </w:p>
        </w:tc>
        <w:tc>
          <w:tcPr>
            <w:tcW w:w="533"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PE13001</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体育</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MX11001</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思想道德修养和法律基础</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FL12001</w:t>
            </w:r>
          </w:p>
        </w:tc>
        <w:tc>
          <w:tcPr>
            <w:tcW w:w="2721" w:type="dxa"/>
            <w:tcBorders>
              <w:top w:val="nil"/>
              <w:bottom w:val="nil"/>
            </w:tcBorders>
          </w:tcPr>
          <w:p w:rsidR="000B3DA1" w:rsidRPr="00871513" w:rsidRDefault="000B3DA1"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36</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MA21003</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微积分B(1)</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80</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w:t>
            </w: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MA21009</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代数与几何B</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64</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54</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CC31004</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无机化学B</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AD14001</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文献检索</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0.5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12</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CS14002</w:t>
            </w:r>
          </w:p>
        </w:tc>
        <w:tc>
          <w:tcPr>
            <w:tcW w:w="2721" w:type="dxa"/>
            <w:tcBorders>
              <w:top w:val="nil"/>
              <w:bottom w:val="nil"/>
            </w:tcBorders>
          </w:tcPr>
          <w:p w:rsidR="000B3DA1" w:rsidRPr="00871513" w:rsidRDefault="000B3DA1" w:rsidP="00684A1C">
            <w:pPr>
              <w:adjustRightInd w:val="0"/>
              <w:snapToGrid w:val="0"/>
              <w:rPr>
                <w:rFonts w:ascii="宋体" w:hAnsi="宋体"/>
                <w:spacing w:val="-6"/>
                <w:szCs w:val="21"/>
              </w:rPr>
            </w:pPr>
            <w:r w:rsidRPr="00871513">
              <w:rPr>
                <w:rFonts w:ascii="宋体" w:hAnsi="宋体"/>
                <w:spacing w:val="-6"/>
                <w:szCs w:val="21"/>
              </w:rPr>
              <w:t>大学计算机-计算机思维导论B</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MX11007</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proofErr w:type="gramStart"/>
            <w:r w:rsidRPr="00871513">
              <w:rPr>
                <w:rFonts w:ascii="宋体" w:hAnsi="宋体"/>
                <w:szCs w:val="21"/>
              </w:rPr>
              <w:t>思政实践</w:t>
            </w:r>
            <w:proofErr w:type="gramEnd"/>
            <w:r w:rsidRPr="00871513">
              <w:rPr>
                <w:rFonts w:ascii="宋体" w:hAnsi="宋体"/>
                <w:szCs w:val="21"/>
              </w:rPr>
              <w:t>(1)</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0B3DA1" w:rsidRPr="00871513" w:rsidRDefault="000B3DA1"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24.0</w:t>
            </w:r>
          </w:p>
        </w:tc>
        <w:tc>
          <w:tcPr>
            <w:tcW w:w="1058"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368+3周</w:t>
            </w:r>
          </w:p>
        </w:tc>
        <w:tc>
          <w:tcPr>
            <w:tcW w:w="533"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326</w:t>
            </w:r>
          </w:p>
        </w:tc>
        <w:tc>
          <w:tcPr>
            <w:tcW w:w="532"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32"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34"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18</w:t>
            </w:r>
          </w:p>
        </w:tc>
        <w:tc>
          <w:tcPr>
            <w:tcW w:w="553" w:type="dxa"/>
            <w:tcBorders>
              <w:top w:val="single" w:sz="6" w:space="0" w:color="auto"/>
              <w:bottom w:val="single" w:sz="6" w:space="0" w:color="auto"/>
              <w:right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564" w:type="dxa"/>
            <w:tcBorders>
              <w:top w:val="single" w:sz="6" w:space="0" w:color="auto"/>
              <w:bottom w:val="single" w:sz="6" w:space="0" w:color="auto"/>
              <w:righ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jc w:val="center"/>
        </w:trPr>
        <w:tc>
          <w:tcPr>
            <w:tcW w:w="538" w:type="dxa"/>
            <w:vMerge w:val="restart"/>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春季</w:t>
            </w:r>
          </w:p>
        </w:tc>
        <w:tc>
          <w:tcPr>
            <w:tcW w:w="941"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PE13002</w:t>
            </w:r>
          </w:p>
        </w:tc>
        <w:tc>
          <w:tcPr>
            <w:tcW w:w="2721" w:type="dxa"/>
            <w:tcBorders>
              <w:top w:val="single" w:sz="6" w:space="0" w:color="auto"/>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体育</w:t>
            </w:r>
          </w:p>
        </w:tc>
        <w:tc>
          <w:tcPr>
            <w:tcW w:w="50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MX11002</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中国近代史纲要</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FL12002</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大学外语</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36</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MA21004</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微积分B(2)</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88</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PH21003</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大学物理B(1)</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88</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ME31010</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工程图及CAD基础</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CC31024</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分析化学C</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CC31025</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分析化学实验B</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CC31006</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无机化学实验B</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MX11005</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形势与政策</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jc w:val="center"/>
        </w:trPr>
        <w:tc>
          <w:tcPr>
            <w:tcW w:w="538" w:type="dxa"/>
            <w:vMerge/>
            <w:tcBorders>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0B3DA1" w:rsidRPr="00871513" w:rsidRDefault="000B3DA1"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22.0</w:t>
            </w:r>
          </w:p>
        </w:tc>
        <w:tc>
          <w:tcPr>
            <w:tcW w:w="105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396</w:t>
            </w:r>
          </w:p>
        </w:tc>
        <w:tc>
          <w:tcPr>
            <w:tcW w:w="533"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344</w:t>
            </w:r>
          </w:p>
        </w:tc>
        <w:tc>
          <w:tcPr>
            <w:tcW w:w="532"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32"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single" w:sz="6" w:space="0" w:color="auto"/>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single" w:sz="6" w:space="0" w:color="auto"/>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jc w:val="center"/>
        </w:trPr>
        <w:tc>
          <w:tcPr>
            <w:tcW w:w="538" w:type="dxa"/>
            <w:vMerge w:val="restart"/>
            <w:tcBorders>
              <w:top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夏季</w:t>
            </w:r>
          </w:p>
        </w:tc>
        <w:tc>
          <w:tcPr>
            <w:tcW w:w="941"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LS21001</w:t>
            </w:r>
          </w:p>
        </w:tc>
        <w:tc>
          <w:tcPr>
            <w:tcW w:w="2721" w:type="dxa"/>
            <w:tcBorders>
              <w:top w:val="single" w:sz="6" w:space="0" w:color="auto"/>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生命科学基础与应用</w:t>
            </w:r>
          </w:p>
        </w:tc>
        <w:tc>
          <w:tcPr>
            <w:tcW w:w="50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3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CC31039</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化工化学安全概论</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CC31040</w:t>
            </w: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化工化学科技素养</w:t>
            </w: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10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65"/>
          <w:jc w:val="center"/>
        </w:trPr>
        <w:tc>
          <w:tcPr>
            <w:tcW w:w="538" w:type="dxa"/>
            <w:vMerge/>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106"/>
          <w:jc w:val="center"/>
        </w:trPr>
        <w:tc>
          <w:tcPr>
            <w:tcW w:w="538" w:type="dxa"/>
            <w:vMerge/>
            <w:tcBorders>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0B3DA1" w:rsidRPr="00871513" w:rsidRDefault="000B3DA1"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105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64</w:t>
            </w:r>
          </w:p>
        </w:tc>
        <w:tc>
          <w:tcPr>
            <w:tcW w:w="533"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64</w:t>
            </w:r>
          </w:p>
        </w:tc>
        <w:tc>
          <w:tcPr>
            <w:tcW w:w="532"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2"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4"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3" w:type="dxa"/>
            <w:tcBorders>
              <w:top w:val="single" w:sz="6" w:space="0" w:color="auto"/>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4" w:type="dxa"/>
            <w:tcBorders>
              <w:top w:val="single" w:sz="6" w:space="0" w:color="auto"/>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1264"/>
          <w:jc w:val="center"/>
        </w:trPr>
        <w:tc>
          <w:tcPr>
            <w:tcW w:w="538" w:type="dxa"/>
            <w:tcBorders>
              <w:top w:val="single" w:sz="6" w:space="0" w:color="auto"/>
              <w:bottom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备注</w:t>
            </w:r>
          </w:p>
          <w:p w:rsidR="000B3DA1" w:rsidRPr="00871513" w:rsidRDefault="000B3DA1" w:rsidP="00684A1C">
            <w:pPr>
              <w:adjustRightInd w:val="0"/>
              <w:spacing w:line="300" w:lineRule="exact"/>
              <w:jc w:val="center"/>
              <w:rPr>
                <w:rFonts w:ascii="宋体" w:hAnsi="宋体"/>
                <w:szCs w:val="21"/>
              </w:rPr>
            </w:pPr>
          </w:p>
        </w:tc>
        <w:tc>
          <w:tcPr>
            <w:tcW w:w="8476" w:type="dxa"/>
            <w:gridSpan w:val="10"/>
            <w:tcBorders>
              <w:top w:val="single" w:sz="6" w:space="0" w:color="auto"/>
              <w:bottom w:val="single" w:sz="12" w:space="0" w:color="auto"/>
              <w:righ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r>
    </w:tbl>
    <w:p w:rsidR="000B3DA1" w:rsidRPr="00871513" w:rsidRDefault="000B3DA1" w:rsidP="000B3DA1">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高分子材料与工程专业第二学年教学进程表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5"/>
        <w:gridCol w:w="939"/>
        <w:gridCol w:w="2690"/>
        <w:gridCol w:w="505"/>
        <w:gridCol w:w="1026"/>
        <w:gridCol w:w="570"/>
        <w:gridCol w:w="513"/>
        <w:gridCol w:w="541"/>
        <w:gridCol w:w="560"/>
        <w:gridCol w:w="622"/>
        <w:gridCol w:w="529"/>
      </w:tblGrid>
      <w:tr w:rsidR="000B3DA1" w:rsidRPr="00871513" w:rsidTr="00684A1C">
        <w:trPr>
          <w:cantSplit/>
          <w:trHeight w:val="243"/>
          <w:jc w:val="center"/>
        </w:trPr>
        <w:tc>
          <w:tcPr>
            <w:tcW w:w="544" w:type="dxa"/>
            <w:vMerge w:val="restart"/>
            <w:tcBorders>
              <w:top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开课学期</w:t>
            </w:r>
          </w:p>
        </w:tc>
        <w:tc>
          <w:tcPr>
            <w:tcW w:w="937" w:type="dxa"/>
            <w:vMerge w:val="restart"/>
            <w:tcBorders>
              <w:top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2682" w:type="dxa"/>
            <w:vMerge w:val="restart"/>
            <w:tcBorders>
              <w:top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504" w:type="dxa"/>
            <w:vMerge w:val="restart"/>
            <w:tcBorders>
              <w:top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学分</w:t>
            </w:r>
          </w:p>
        </w:tc>
        <w:tc>
          <w:tcPr>
            <w:tcW w:w="3820" w:type="dxa"/>
            <w:gridSpan w:val="6"/>
            <w:tcBorders>
              <w:top w:val="single" w:sz="12" w:space="0" w:color="auto"/>
              <w:bottom w:val="single" w:sz="6" w:space="0" w:color="auto"/>
              <w:right w:val="single" w:sz="6" w:space="0" w:color="auto"/>
            </w:tcBorders>
          </w:tcPr>
          <w:p w:rsidR="000B3DA1" w:rsidRPr="00871513" w:rsidRDefault="000B3DA1"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527" w:type="dxa"/>
            <w:vMerge w:val="restart"/>
            <w:tcBorders>
              <w:top w:val="single" w:sz="12" w:space="0" w:color="auto"/>
              <w:left w:val="single" w:sz="6" w:space="0" w:color="auto"/>
              <w:right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考核</w:t>
            </w:r>
          </w:p>
          <w:p w:rsidR="000B3DA1" w:rsidRPr="00871513" w:rsidRDefault="000B3DA1"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0B3DA1" w:rsidRPr="00871513" w:rsidTr="00684A1C">
        <w:trPr>
          <w:cantSplit/>
          <w:trHeight w:val="546"/>
          <w:jc w:val="center"/>
        </w:trPr>
        <w:tc>
          <w:tcPr>
            <w:tcW w:w="544" w:type="dxa"/>
            <w:vMerge/>
            <w:vAlign w:val="center"/>
          </w:tcPr>
          <w:p w:rsidR="000B3DA1" w:rsidRPr="00871513" w:rsidRDefault="000B3DA1" w:rsidP="00684A1C">
            <w:pPr>
              <w:adjustRightInd w:val="0"/>
              <w:spacing w:before="80" w:line="300" w:lineRule="exact"/>
              <w:jc w:val="center"/>
              <w:rPr>
                <w:rFonts w:ascii="宋体" w:hAnsi="宋体"/>
                <w:szCs w:val="21"/>
              </w:rPr>
            </w:pPr>
          </w:p>
        </w:tc>
        <w:tc>
          <w:tcPr>
            <w:tcW w:w="937" w:type="dxa"/>
            <w:vMerge/>
            <w:tcBorders>
              <w:bottom w:val="single" w:sz="6" w:space="0" w:color="auto"/>
            </w:tcBorders>
            <w:vAlign w:val="center"/>
          </w:tcPr>
          <w:p w:rsidR="000B3DA1" w:rsidRPr="00871513" w:rsidRDefault="000B3DA1" w:rsidP="00684A1C">
            <w:pPr>
              <w:adjustRightInd w:val="0"/>
              <w:spacing w:before="180" w:line="300" w:lineRule="exact"/>
              <w:jc w:val="center"/>
              <w:rPr>
                <w:rFonts w:ascii="宋体" w:hAnsi="宋体"/>
                <w:bCs/>
                <w:szCs w:val="21"/>
              </w:rPr>
            </w:pPr>
          </w:p>
        </w:tc>
        <w:tc>
          <w:tcPr>
            <w:tcW w:w="2682" w:type="dxa"/>
            <w:vMerge/>
            <w:tcBorders>
              <w:bottom w:val="single" w:sz="6" w:space="0" w:color="auto"/>
            </w:tcBorders>
            <w:vAlign w:val="center"/>
          </w:tcPr>
          <w:p w:rsidR="000B3DA1" w:rsidRPr="00871513" w:rsidRDefault="000B3DA1" w:rsidP="00684A1C">
            <w:pPr>
              <w:adjustRightInd w:val="0"/>
              <w:spacing w:before="180" w:line="300" w:lineRule="exact"/>
              <w:jc w:val="center"/>
              <w:rPr>
                <w:rFonts w:ascii="宋体" w:hAnsi="宋体"/>
                <w:bCs/>
                <w:szCs w:val="21"/>
              </w:rPr>
            </w:pPr>
          </w:p>
        </w:tc>
        <w:tc>
          <w:tcPr>
            <w:tcW w:w="504" w:type="dxa"/>
            <w:vMerge/>
            <w:tcBorders>
              <w:bottom w:val="single" w:sz="6" w:space="0" w:color="auto"/>
            </w:tcBorders>
            <w:vAlign w:val="center"/>
          </w:tcPr>
          <w:p w:rsidR="000B3DA1" w:rsidRPr="00871513" w:rsidRDefault="000B3DA1" w:rsidP="00684A1C">
            <w:pPr>
              <w:adjustRightInd w:val="0"/>
              <w:spacing w:before="80" w:line="300" w:lineRule="exact"/>
              <w:jc w:val="center"/>
              <w:rPr>
                <w:rFonts w:ascii="宋体" w:hAnsi="宋体"/>
                <w:bCs/>
                <w:szCs w:val="21"/>
              </w:rPr>
            </w:pPr>
          </w:p>
        </w:tc>
        <w:tc>
          <w:tcPr>
            <w:tcW w:w="1023"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学时</w:t>
            </w:r>
          </w:p>
        </w:tc>
        <w:tc>
          <w:tcPr>
            <w:tcW w:w="568"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讲课</w:t>
            </w:r>
          </w:p>
        </w:tc>
        <w:tc>
          <w:tcPr>
            <w:tcW w:w="512"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实验</w:t>
            </w:r>
          </w:p>
        </w:tc>
        <w:tc>
          <w:tcPr>
            <w:tcW w:w="539"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上机</w:t>
            </w:r>
          </w:p>
        </w:tc>
        <w:tc>
          <w:tcPr>
            <w:tcW w:w="558"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习题</w:t>
            </w:r>
          </w:p>
        </w:tc>
        <w:tc>
          <w:tcPr>
            <w:tcW w:w="620" w:type="dxa"/>
            <w:tcBorders>
              <w:top w:val="single" w:sz="6" w:space="0" w:color="auto"/>
              <w:bottom w:val="single" w:sz="6" w:space="0" w:color="auto"/>
              <w:right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课外</w:t>
            </w:r>
          </w:p>
        </w:tc>
        <w:tc>
          <w:tcPr>
            <w:tcW w:w="527" w:type="dxa"/>
            <w:vMerge/>
            <w:tcBorders>
              <w:left w:val="single" w:sz="6" w:space="0" w:color="auto"/>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bCs/>
                <w:szCs w:val="21"/>
              </w:rPr>
            </w:pPr>
          </w:p>
        </w:tc>
      </w:tr>
      <w:tr w:rsidR="000B3DA1" w:rsidRPr="00871513" w:rsidTr="00684A1C">
        <w:trPr>
          <w:cantSplit/>
          <w:trHeight w:val="340"/>
          <w:jc w:val="center"/>
        </w:trPr>
        <w:tc>
          <w:tcPr>
            <w:tcW w:w="544" w:type="dxa"/>
            <w:vMerge w:val="restart"/>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秋季</w:t>
            </w:r>
          </w:p>
        </w:tc>
        <w:tc>
          <w:tcPr>
            <w:tcW w:w="937"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PE13003</w:t>
            </w:r>
          </w:p>
        </w:tc>
        <w:tc>
          <w:tcPr>
            <w:tcW w:w="2682" w:type="dxa"/>
            <w:tcBorders>
              <w:top w:val="single" w:sz="6" w:space="0" w:color="auto"/>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体育</w:t>
            </w:r>
          </w:p>
        </w:tc>
        <w:tc>
          <w:tcPr>
            <w:tcW w:w="504"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0.5</w:t>
            </w:r>
          </w:p>
        </w:tc>
        <w:tc>
          <w:tcPr>
            <w:tcW w:w="1023"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1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MX11003</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毛泽东思想和中国特色社会主义理论体系概论</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64</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64</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FL12003</w:t>
            </w:r>
          </w:p>
        </w:tc>
        <w:tc>
          <w:tcPr>
            <w:tcW w:w="2682" w:type="dxa"/>
            <w:tcBorders>
              <w:top w:val="nil"/>
              <w:bottom w:val="nil"/>
            </w:tcBorders>
          </w:tcPr>
          <w:p w:rsidR="000B3DA1" w:rsidRPr="00871513" w:rsidRDefault="000B3DA1"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MA21017</w:t>
            </w:r>
          </w:p>
        </w:tc>
        <w:tc>
          <w:tcPr>
            <w:tcW w:w="2682" w:type="dxa"/>
            <w:tcBorders>
              <w:top w:val="nil"/>
              <w:bottom w:val="nil"/>
            </w:tcBorders>
          </w:tcPr>
          <w:p w:rsidR="000B3DA1" w:rsidRPr="00871513" w:rsidRDefault="000B3DA1" w:rsidP="00684A1C">
            <w:pPr>
              <w:adjustRightInd w:val="0"/>
              <w:spacing w:line="300" w:lineRule="exact"/>
              <w:rPr>
                <w:rFonts w:ascii="宋体" w:hAnsi="宋体"/>
                <w:spacing w:val="-10"/>
                <w:szCs w:val="21"/>
              </w:rPr>
            </w:pPr>
            <w:r w:rsidRPr="00871513">
              <w:rPr>
                <w:rFonts w:ascii="宋体" w:hAnsi="宋体"/>
                <w:spacing w:val="-10"/>
                <w:szCs w:val="21"/>
              </w:rPr>
              <w:t>概率论与数理统计C</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CC31030</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物理化学B(1)</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CC31012</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有机化学B(1)</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PH21004</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大学物理B(2)</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64</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64</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PH21009</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大学物理实验A(1)</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33</w:t>
            </w: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MX11008</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proofErr w:type="gramStart"/>
            <w:r w:rsidRPr="00871513">
              <w:rPr>
                <w:rFonts w:ascii="宋体" w:hAnsi="宋体"/>
                <w:szCs w:val="21"/>
              </w:rPr>
              <w:t>思政实践</w:t>
            </w:r>
            <w:proofErr w:type="gramEnd"/>
            <w:r w:rsidRPr="00871513">
              <w:rPr>
                <w:rFonts w:ascii="宋体" w:hAnsi="宋体"/>
                <w:szCs w:val="21"/>
              </w:rPr>
              <w:t>(2)</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4"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1023"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0B3DA1" w:rsidRPr="00871513" w:rsidRDefault="000B3DA1"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20.5</w:t>
            </w:r>
          </w:p>
        </w:tc>
        <w:tc>
          <w:tcPr>
            <w:tcW w:w="1023"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360</w:t>
            </w:r>
          </w:p>
        </w:tc>
        <w:tc>
          <w:tcPr>
            <w:tcW w:w="56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307</w:t>
            </w:r>
          </w:p>
        </w:tc>
        <w:tc>
          <w:tcPr>
            <w:tcW w:w="512"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33</w:t>
            </w:r>
          </w:p>
        </w:tc>
        <w:tc>
          <w:tcPr>
            <w:tcW w:w="539"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527" w:type="dxa"/>
            <w:tcBorders>
              <w:top w:val="single" w:sz="6" w:space="0" w:color="auto"/>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val="restart"/>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春季</w:t>
            </w:r>
          </w:p>
        </w:tc>
        <w:tc>
          <w:tcPr>
            <w:tcW w:w="937"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PE13004</w:t>
            </w:r>
          </w:p>
        </w:tc>
        <w:tc>
          <w:tcPr>
            <w:tcW w:w="2682" w:type="dxa"/>
            <w:tcBorders>
              <w:top w:val="single" w:sz="6" w:space="0" w:color="auto"/>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体育</w:t>
            </w:r>
          </w:p>
        </w:tc>
        <w:tc>
          <w:tcPr>
            <w:tcW w:w="504"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0.5</w:t>
            </w:r>
          </w:p>
        </w:tc>
        <w:tc>
          <w:tcPr>
            <w:tcW w:w="1023"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16</w:t>
            </w:r>
          </w:p>
        </w:tc>
        <w:tc>
          <w:tcPr>
            <w:tcW w:w="51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MX11004</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马克思主义基本原理概论</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FL12004</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大学外语</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CC31031</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物理化学B(2)</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CC31013</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有机化学B(2)</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CC31034</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物理化学实验B</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CC31017</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有机化学实验B</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48</w:t>
            </w: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CC31038</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结构化学B</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考试</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EE31025</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电工与电子技术</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3.5</w:t>
            </w: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56</w:t>
            </w: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56</w:t>
            </w: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PH21010</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大学物理实验A(2)</w:t>
            </w:r>
          </w:p>
        </w:tc>
        <w:tc>
          <w:tcPr>
            <w:tcW w:w="504" w:type="dxa"/>
            <w:tcBorders>
              <w:top w:val="nil"/>
              <w:bottom w:val="single" w:sz="4" w:space="0" w:color="FFFFFF"/>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1.0</w:t>
            </w:r>
          </w:p>
        </w:tc>
        <w:tc>
          <w:tcPr>
            <w:tcW w:w="1023" w:type="dxa"/>
            <w:tcBorders>
              <w:top w:val="nil"/>
              <w:bottom w:val="single" w:sz="4" w:space="0" w:color="FFFFFF"/>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68" w:type="dxa"/>
            <w:tcBorders>
              <w:top w:val="nil"/>
              <w:bottom w:val="single" w:sz="4" w:space="0" w:color="FFFFFF"/>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single" w:sz="4" w:space="0" w:color="FFFFFF"/>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24</w:t>
            </w:r>
          </w:p>
        </w:tc>
        <w:tc>
          <w:tcPr>
            <w:tcW w:w="539" w:type="dxa"/>
            <w:tcBorders>
              <w:top w:val="nil"/>
              <w:bottom w:val="single" w:sz="4" w:space="0" w:color="FFFFFF"/>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single" w:sz="4" w:space="0" w:color="FFFFFF"/>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single" w:sz="4" w:space="0" w:color="FFFFFF"/>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single" w:sz="4" w:space="0" w:color="FFFFFF"/>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ME34008</w:t>
            </w: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工程训练（金工实习）C</w:t>
            </w:r>
          </w:p>
        </w:tc>
        <w:tc>
          <w:tcPr>
            <w:tcW w:w="504" w:type="dxa"/>
            <w:tcBorders>
              <w:top w:val="single" w:sz="4" w:space="0" w:color="FFFFFF"/>
              <w:bottom w:val="single" w:sz="4" w:space="0" w:color="FFFFFF"/>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single" w:sz="4" w:space="0" w:color="FFFFFF"/>
              <w:bottom w:val="single" w:sz="4" w:space="0" w:color="FFFFFF"/>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2周</w:t>
            </w:r>
          </w:p>
        </w:tc>
        <w:tc>
          <w:tcPr>
            <w:tcW w:w="568" w:type="dxa"/>
            <w:tcBorders>
              <w:top w:val="single" w:sz="4" w:space="0" w:color="FFFFFF"/>
              <w:bottom w:val="single" w:sz="4" w:space="0" w:color="FFFFFF"/>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single" w:sz="4" w:space="0" w:color="FFFFFF"/>
              <w:bottom w:val="single" w:sz="4" w:space="0" w:color="FFFFFF"/>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single" w:sz="4" w:space="0" w:color="FFFFFF"/>
              <w:bottom w:val="single" w:sz="4" w:space="0" w:color="FFFFFF"/>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4" w:space="0" w:color="FFFFFF"/>
              <w:bottom w:val="single" w:sz="4" w:space="0" w:color="FFFFFF"/>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4" w:space="0" w:color="FFFFFF"/>
              <w:bottom w:val="single" w:sz="4" w:space="0" w:color="FFFFFF"/>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single" w:sz="4" w:space="0" w:color="FFFFFF"/>
              <w:bottom w:val="single" w:sz="4" w:space="0" w:color="FFFFFF"/>
              <w:right w:val="single" w:sz="12"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4" w:type="dxa"/>
            <w:tcBorders>
              <w:top w:val="single" w:sz="4" w:space="0" w:color="FFFFFF"/>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1023" w:type="dxa"/>
            <w:tcBorders>
              <w:top w:val="single" w:sz="4" w:space="0" w:color="FFFFFF"/>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single" w:sz="4" w:space="0" w:color="FFFFFF"/>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single" w:sz="4" w:space="0" w:color="FFFFFF"/>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single" w:sz="4" w:space="0" w:color="FFFFFF"/>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4" w:space="0" w:color="FFFFFF"/>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4" w:space="0" w:color="FFFFFF"/>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single" w:sz="4" w:space="0" w:color="FFFFFF"/>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tcBorders>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0B3DA1" w:rsidRPr="00871513" w:rsidRDefault="000B3DA1"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22.5</w:t>
            </w:r>
          </w:p>
        </w:tc>
        <w:tc>
          <w:tcPr>
            <w:tcW w:w="1023" w:type="dxa"/>
            <w:tcBorders>
              <w:top w:val="single" w:sz="6" w:space="0" w:color="auto"/>
              <w:bottom w:val="single" w:sz="6" w:space="0" w:color="auto"/>
            </w:tcBorders>
            <w:vAlign w:val="center"/>
          </w:tcPr>
          <w:p w:rsidR="000B3DA1" w:rsidRPr="00871513" w:rsidRDefault="000B3DA1" w:rsidP="00684A1C">
            <w:pPr>
              <w:adjustRightInd w:val="0"/>
              <w:snapToGrid w:val="0"/>
              <w:spacing w:line="300" w:lineRule="exact"/>
              <w:jc w:val="center"/>
              <w:rPr>
                <w:rFonts w:ascii="宋体" w:hAnsi="宋体"/>
                <w:szCs w:val="21"/>
              </w:rPr>
            </w:pPr>
            <w:r w:rsidRPr="00871513">
              <w:rPr>
                <w:rFonts w:ascii="宋体" w:hAnsi="宋体"/>
                <w:szCs w:val="21"/>
              </w:rPr>
              <w:t>388+2周</w:t>
            </w:r>
          </w:p>
        </w:tc>
        <w:tc>
          <w:tcPr>
            <w:tcW w:w="568"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264</w:t>
            </w:r>
          </w:p>
        </w:tc>
        <w:tc>
          <w:tcPr>
            <w:tcW w:w="512"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120</w:t>
            </w:r>
          </w:p>
        </w:tc>
        <w:tc>
          <w:tcPr>
            <w:tcW w:w="539"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single" w:sz="6" w:space="0" w:color="auto"/>
              <w:bottom w:val="single" w:sz="6" w:space="0" w:color="auto"/>
              <w:righ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val="restart"/>
            <w:tcBorders>
              <w:top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夏季</w:t>
            </w:r>
          </w:p>
        </w:tc>
        <w:tc>
          <w:tcPr>
            <w:tcW w:w="937"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single" w:sz="6" w:space="0" w:color="auto"/>
              <w:bottom w:val="nil"/>
            </w:tcBorders>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个性化课程</w:t>
            </w:r>
          </w:p>
        </w:tc>
        <w:tc>
          <w:tcPr>
            <w:tcW w:w="504"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nil"/>
            </w:tcBorders>
          </w:tcPr>
          <w:p w:rsidR="000B3DA1" w:rsidRPr="00871513" w:rsidRDefault="000B3DA1" w:rsidP="00684A1C">
            <w:pPr>
              <w:adjustRightInd w:val="0"/>
              <w:rPr>
                <w:rFonts w:ascii="宋体" w:hAnsi="宋体"/>
                <w:szCs w:val="21"/>
              </w:rPr>
            </w:pPr>
            <w:r w:rsidRPr="00871513">
              <w:rPr>
                <w:rFonts w:ascii="宋体" w:hAnsi="宋体"/>
                <w:szCs w:val="21"/>
              </w:rPr>
              <w:t>（夏季选修课）</w:t>
            </w: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4"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1023"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nil"/>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nil"/>
            </w:tcBorders>
          </w:tcPr>
          <w:p w:rsidR="000B3DA1" w:rsidRPr="00871513" w:rsidRDefault="000B3DA1" w:rsidP="00684A1C">
            <w:pPr>
              <w:adjustRightInd w:val="0"/>
              <w:spacing w:line="300" w:lineRule="exact"/>
              <w:rPr>
                <w:rFonts w:ascii="宋体" w:hAnsi="宋体"/>
                <w:szCs w:val="21"/>
              </w:rPr>
            </w:pPr>
          </w:p>
        </w:tc>
        <w:tc>
          <w:tcPr>
            <w:tcW w:w="504"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1023"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nil"/>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nil"/>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340"/>
          <w:jc w:val="center"/>
        </w:trPr>
        <w:tc>
          <w:tcPr>
            <w:tcW w:w="544" w:type="dxa"/>
            <w:vMerge/>
            <w:tcBorders>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0B3DA1" w:rsidRPr="00871513" w:rsidRDefault="000B3DA1"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6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12"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39"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tcPr>
          <w:p w:rsidR="000B3DA1" w:rsidRPr="00871513" w:rsidRDefault="000B3DA1" w:rsidP="00684A1C">
            <w:pPr>
              <w:adjustRightInd w:val="0"/>
              <w:spacing w:line="300" w:lineRule="exact"/>
              <w:jc w:val="center"/>
              <w:rPr>
                <w:rFonts w:ascii="宋体" w:hAnsi="宋体"/>
                <w:szCs w:val="21"/>
              </w:rPr>
            </w:pPr>
          </w:p>
        </w:tc>
        <w:tc>
          <w:tcPr>
            <w:tcW w:w="527" w:type="dxa"/>
            <w:tcBorders>
              <w:top w:val="single" w:sz="6" w:space="0" w:color="auto"/>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szCs w:val="21"/>
              </w:rPr>
            </w:pPr>
          </w:p>
        </w:tc>
      </w:tr>
      <w:tr w:rsidR="000B3DA1" w:rsidRPr="00871513" w:rsidTr="00684A1C">
        <w:trPr>
          <w:cantSplit/>
          <w:trHeight w:val="1194"/>
          <w:jc w:val="center"/>
        </w:trPr>
        <w:tc>
          <w:tcPr>
            <w:tcW w:w="544" w:type="dxa"/>
            <w:tcBorders>
              <w:top w:val="single" w:sz="6" w:space="0" w:color="auto"/>
              <w:bottom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备注</w:t>
            </w:r>
          </w:p>
          <w:p w:rsidR="000B3DA1" w:rsidRPr="00871513" w:rsidRDefault="000B3DA1" w:rsidP="00684A1C">
            <w:pPr>
              <w:adjustRightInd w:val="0"/>
              <w:spacing w:line="300" w:lineRule="exact"/>
              <w:jc w:val="center"/>
              <w:rPr>
                <w:rFonts w:ascii="宋体" w:hAnsi="宋体"/>
                <w:szCs w:val="21"/>
              </w:rPr>
            </w:pPr>
          </w:p>
        </w:tc>
        <w:tc>
          <w:tcPr>
            <w:tcW w:w="8470" w:type="dxa"/>
            <w:gridSpan w:val="10"/>
            <w:tcBorders>
              <w:top w:val="single" w:sz="6" w:space="0" w:color="auto"/>
              <w:bottom w:val="single" w:sz="12" w:space="0" w:color="auto"/>
              <w:right w:val="single" w:sz="12" w:space="0" w:color="auto"/>
            </w:tcBorders>
            <w:vAlign w:val="center"/>
          </w:tcPr>
          <w:p w:rsidR="000B3DA1" w:rsidRPr="00871513" w:rsidRDefault="000B3DA1" w:rsidP="00684A1C">
            <w:pPr>
              <w:adjustRightInd w:val="0"/>
              <w:spacing w:line="300" w:lineRule="exact"/>
              <w:jc w:val="left"/>
              <w:rPr>
                <w:rFonts w:ascii="宋体" w:hAnsi="宋体"/>
                <w:szCs w:val="21"/>
              </w:rPr>
            </w:pPr>
            <w:r w:rsidRPr="00871513">
              <w:rPr>
                <w:rFonts w:ascii="宋体" w:hAnsi="宋体"/>
                <w:szCs w:val="21"/>
              </w:rPr>
              <w:t xml:space="preserve">本学年夏季学期建议选修个性化课程4.0学分。 </w:t>
            </w:r>
          </w:p>
        </w:tc>
      </w:tr>
    </w:tbl>
    <w:p w:rsidR="000B3DA1" w:rsidRPr="00871513" w:rsidRDefault="000B3DA1" w:rsidP="000B3DA1">
      <w:pPr>
        <w:adjustRightInd w:val="0"/>
        <w:spacing w:afterLines="50" w:after="156"/>
        <w:jc w:val="center"/>
        <w:rPr>
          <w:rFonts w:ascii="黑体" w:eastAsia="黑体"/>
          <w:b/>
          <w:sz w:val="32"/>
        </w:rPr>
      </w:pPr>
      <w:r w:rsidRPr="00871513">
        <w:rPr>
          <w:rFonts w:ascii="黑体" w:eastAsia="黑体"/>
          <w:b/>
          <w:sz w:val="32"/>
        </w:rPr>
        <w:lastRenderedPageBreak/>
        <w:t>高分子材料与工程专业第三学年教学进程表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4"/>
        <w:gridCol w:w="941"/>
        <w:gridCol w:w="2746"/>
        <w:gridCol w:w="519"/>
        <w:gridCol w:w="1052"/>
        <w:gridCol w:w="562"/>
        <w:gridCol w:w="504"/>
        <w:gridCol w:w="548"/>
        <w:gridCol w:w="506"/>
        <w:gridCol w:w="589"/>
        <w:gridCol w:w="519"/>
      </w:tblGrid>
      <w:tr w:rsidR="000B3DA1" w:rsidRPr="00871513" w:rsidTr="00684A1C">
        <w:trPr>
          <w:cantSplit/>
          <w:trHeight w:val="243"/>
          <w:jc w:val="center"/>
        </w:trPr>
        <w:tc>
          <w:tcPr>
            <w:tcW w:w="306" w:type="pct"/>
            <w:vMerge w:val="restart"/>
            <w:tcBorders>
              <w:top w:val="single" w:sz="12" w:space="0" w:color="auto"/>
              <w:left w:val="single" w:sz="12" w:space="0" w:color="auto"/>
            </w:tcBorders>
            <w:vAlign w:val="center"/>
          </w:tcPr>
          <w:p w:rsidR="000B3DA1" w:rsidRPr="00871513" w:rsidRDefault="000B3DA1" w:rsidP="00684A1C">
            <w:pPr>
              <w:adjustRightInd w:val="0"/>
              <w:snapToGrid w:val="0"/>
              <w:spacing w:line="300" w:lineRule="exact"/>
              <w:jc w:val="center"/>
              <w:rPr>
                <w:rFonts w:ascii="宋体" w:hAnsi="宋体"/>
                <w:szCs w:val="21"/>
              </w:rPr>
            </w:pPr>
            <w:r w:rsidRPr="00871513">
              <w:rPr>
                <w:rFonts w:ascii="宋体" w:hAnsi="宋体"/>
                <w:szCs w:val="21"/>
              </w:rPr>
              <w:t>开课学期</w:t>
            </w:r>
          </w:p>
        </w:tc>
        <w:tc>
          <w:tcPr>
            <w:tcW w:w="520" w:type="pct"/>
            <w:vMerge w:val="restart"/>
            <w:tcBorders>
              <w:top w:val="single" w:sz="12"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课程编号</w:t>
            </w:r>
          </w:p>
        </w:tc>
        <w:tc>
          <w:tcPr>
            <w:tcW w:w="1519" w:type="pct"/>
            <w:vMerge w:val="restart"/>
            <w:tcBorders>
              <w:top w:val="single" w:sz="12"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课  程  名  称</w:t>
            </w:r>
          </w:p>
        </w:tc>
        <w:tc>
          <w:tcPr>
            <w:tcW w:w="287" w:type="pct"/>
            <w:vMerge w:val="restart"/>
            <w:tcBorders>
              <w:top w:val="single" w:sz="12"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学分</w:t>
            </w:r>
          </w:p>
        </w:tc>
        <w:tc>
          <w:tcPr>
            <w:tcW w:w="2081" w:type="pct"/>
            <w:gridSpan w:val="6"/>
            <w:tcBorders>
              <w:top w:val="single" w:sz="12" w:space="0" w:color="auto"/>
              <w:bottom w:val="single" w:sz="6" w:space="0" w:color="auto"/>
              <w:right w:val="single" w:sz="6" w:space="0" w:color="auto"/>
            </w:tcBorders>
          </w:tcPr>
          <w:p w:rsidR="000B3DA1" w:rsidRPr="00871513" w:rsidRDefault="000B3DA1" w:rsidP="00684A1C">
            <w:pPr>
              <w:widowControl/>
              <w:adjustRightInd w:val="0"/>
              <w:snapToGrid w:val="0"/>
              <w:spacing w:line="300" w:lineRule="exact"/>
              <w:jc w:val="center"/>
              <w:rPr>
                <w:rFonts w:ascii="宋体" w:hAnsi="宋体"/>
                <w:bCs/>
                <w:szCs w:val="21"/>
              </w:rPr>
            </w:pPr>
            <w:r w:rsidRPr="00871513">
              <w:rPr>
                <w:rFonts w:ascii="宋体" w:hAnsi="宋体"/>
                <w:bCs/>
                <w:szCs w:val="21"/>
              </w:rPr>
              <w:t>学    时    分    配</w:t>
            </w:r>
          </w:p>
        </w:tc>
        <w:tc>
          <w:tcPr>
            <w:tcW w:w="287" w:type="pct"/>
            <w:vMerge w:val="restart"/>
            <w:tcBorders>
              <w:top w:val="single" w:sz="12" w:space="0" w:color="auto"/>
              <w:left w:val="single" w:sz="6" w:space="0" w:color="auto"/>
              <w:right w:val="single" w:sz="12"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考核</w:t>
            </w:r>
          </w:p>
          <w:p w:rsidR="000B3DA1" w:rsidRPr="00871513" w:rsidRDefault="000B3DA1" w:rsidP="00684A1C">
            <w:pPr>
              <w:widowControl/>
              <w:adjustRightInd w:val="0"/>
              <w:snapToGrid w:val="0"/>
              <w:spacing w:line="300" w:lineRule="exact"/>
              <w:jc w:val="center"/>
              <w:rPr>
                <w:rFonts w:ascii="宋体" w:hAnsi="宋体"/>
                <w:bCs/>
                <w:szCs w:val="21"/>
              </w:rPr>
            </w:pPr>
            <w:r w:rsidRPr="00871513">
              <w:rPr>
                <w:rFonts w:ascii="宋体" w:hAnsi="宋体"/>
                <w:bCs/>
                <w:szCs w:val="21"/>
              </w:rPr>
              <w:t>方式</w:t>
            </w:r>
          </w:p>
        </w:tc>
      </w:tr>
      <w:tr w:rsidR="000B3DA1" w:rsidRPr="00871513" w:rsidTr="00684A1C">
        <w:trPr>
          <w:cantSplit/>
          <w:trHeight w:val="546"/>
          <w:jc w:val="center"/>
        </w:trPr>
        <w:tc>
          <w:tcPr>
            <w:tcW w:w="306" w:type="pct"/>
            <w:vMerge/>
            <w:tcBorders>
              <w:left w:val="single" w:sz="12" w:space="0" w:color="auto"/>
            </w:tcBorders>
            <w:vAlign w:val="center"/>
          </w:tcPr>
          <w:p w:rsidR="000B3DA1" w:rsidRPr="00871513" w:rsidRDefault="000B3DA1" w:rsidP="00684A1C">
            <w:pPr>
              <w:adjustRightInd w:val="0"/>
              <w:snapToGrid w:val="0"/>
              <w:spacing w:before="80" w:line="300" w:lineRule="exact"/>
              <w:jc w:val="center"/>
              <w:rPr>
                <w:rFonts w:ascii="宋体" w:hAnsi="宋体"/>
                <w:szCs w:val="21"/>
              </w:rPr>
            </w:pPr>
          </w:p>
        </w:tc>
        <w:tc>
          <w:tcPr>
            <w:tcW w:w="520" w:type="pct"/>
            <w:vMerge/>
            <w:tcBorders>
              <w:bottom w:val="single" w:sz="6" w:space="0" w:color="auto"/>
            </w:tcBorders>
            <w:vAlign w:val="center"/>
          </w:tcPr>
          <w:p w:rsidR="000B3DA1" w:rsidRPr="00871513" w:rsidRDefault="000B3DA1" w:rsidP="00684A1C">
            <w:pPr>
              <w:adjustRightInd w:val="0"/>
              <w:snapToGrid w:val="0"/>
              <w:spacing w:before="180" w:line="300" w:lineRule="exact"/>
              <w:jc w:val="center"/>
              <w:rPr>
                <w:rFonts w:ascii="宋体" w:hAnsi="宋体"/>
                <w:bCs/>
                <w:szCs w:val="21"/>
              </w:rPr>
            </w:pPr>
          </w:p>
        </w:tc>
        <w:tc>
          <w:tcPr>
            <w:tcW w:w="1519" w:type="pct"/>
            <w:vMerge/>
            <w:tcBorders>
              <w:bottom w:val="single" w:sz="6" w:space="0" w:color="auto"/>
            </w:tcBorders>
            <w:vAlign w:val="center"/>
          </w:tcPr>
          <w:p w:rsidR="000B3DA1" w:rsidRPr="00871513" w:rsidRDefault="000B3DA1" w:rsidP="00684A1C">
            <w:pPr>
              <w:adjustRightInd w:val="0"/>
              <w:snapToGrid w:val="0"/>
              <w:spacing w:before="180" w:line="300" w:lineRule="exact"/>
              <w:jc w:val="center"/>
              <w:rPr>
                <w:rFonts w:ascii="宋体" w:hAnsi="宋体"/>
                <w:bCs/>
                <w:szCs w:val="21"/>
              </w:rPr>
            </w:pPr>
          </w:p>
        </w:tc>
        <w:tc>
          <w:tcPr>
            <w:tcW w:w="287" w:type="pct"/>
            <w:vMerge/>
            <w:tcBorders>
              <w:bottom w:val="single" w:sz="6" w:space="0" w:color="auto"/>
            </w:tcBorders>
            <w:vAlign w:val="center"/>
          </w:tcPr>
          <w:p w:rsidR="000B3DA1" w:rsidRPr="00871513" w:rsidRDefault="000B3DA1" w:rsidP="00684A1C">
            <w:pPr>
              <w:adjustRightInd w:val="0"/>
              <w:snapToGrid w:val="0"/>
              <w:spacing w:before="80" w:line="300" w:lineRule="exact"/>
              <w:jc w:val="center"/>
              <w:rPr>
                <w:rFonts w:ascii="宋体" w:hAnsi="宋体"/>
                <w:bCs/>
                <w:szCs w:val="21"/>
              </w:rPr>
            </w:pPr>
          </w:p>
        </w:tc>
        <w:tc>
          <w:tcPr>
            <w:tcW w:w="582" w:type="pct"/>
            <w:tcBorders>
              <w:top w:val="single" w:sz="6" w:space="0" w:color="auto"/>
              <w:bottom w:val="single" w:sz="6"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学时</w:t>
            </w:r>
          </w:p>
        </w:tc>
        <w:tc>
          <w:tcPr>
            <w:tcW w:w="311" w:type="pct"/>
            <w:tcBorders>
              <w:top w:val="single" w:sz="6" w:space="0" w:color="auto"/>
              <w:bottom w:val="single" w:sz="6"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讲课</w:t>
            </w:r>
          </w:p>
        </w:tc>
        <w:tc>
          <w:tcPr>
            <w:tcW w:w="279" w:type="pct"/>
            <w:tcBorders>
              <w:top w:val="single" w:sz="6" w:space="0" w:color="auto"/>
              <w:bottom w:val="single" w:sz="6"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实验</w:t>
            </w:r>
          </w:p>
        </w:tc>
        <w:tc>
          <w:tcPr>
            <w:tcW w:w="303" w:type="pct"/>
            <w:tcBorders>
              <w:top w:val="single" w:sz="6" w:space="0" w:color="auto"/>
              <w:bottom w:val="single" w:sz="6"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上机</w:t>
            </w:r>
          </w:p>
        </w:tc>
        <w:tc>
          <w:tcPr>
            <w:tcW w:w="280" w:type="pct"/>
            <w:tcBorders>
              <w:top w:val="single" w:sz="6" w:space="0" w:color="auto"/>
              <w:bottom w:val="single" w:sz="6"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习题</w:t>
            </w:r>
          </w:p>
        </w:tc>
        <w:tc>
          <w:tcPr>
            <w:tcW w:w="326" w:type="pct"/>
            <w:tcBorders>
              <w:top w:val="single" w:sz="6" w:space="0" w:color="auto"/>
              <w:bottom w:val="single" w:sz="6" w:space="0" w:color="auto"/>
              <w:right w:val="single" w:sz="6" w:space="0" w:color="auto"/>
            </w:tcBorders>
            <w:vAlign w:val="center"/>
          </w:tcPr>
          <w:p w:rsidR="000B3DA1" w:rsidRPr="00871513" w:rsidRDefault="000B3DA1" w:rsidP="00684A1C">
            <w:pPr>
              <w:adjustRightInd w:val="0"/>
              <w:snapToGrid w:val="0"/>
              <w:spacing w:line="300" w:lineRule="exact"/>
              <w:jc w:val="center"/>
              <w:rPr>
                <w:rFonts w:ascii="宋体" w:hAnsi="宋体"/>
                <w:bCs/>
                <w:szCs w:val="21"/>
              </w:rPr>
            </w:pPr>
            <w:r w:rsidRPr="00871513">
              <w:rPr>
                <w:rFonts w:ascii="宋体" w:hAnsi="宋体"/>
                <w:bCs/>
                <w:szCs w:val="21"/>
              </w:rPr>
              <w:t>课外</w:t>
            </w:r>
          </w:p>
        </w:tc>
        <w:tc>
          <w:tcPr>
            <w:tcW w:w="287" w:type="pct"/>
            <w:vMerge/>
            <w:tcBorders>
              <w:left w:val="single" w:sz="6" w:space="0" w:color="auto"/>
              <w:bottom w:val="single" w:sz="6" w:space="0" w:color="auto"/>
              <w:right w:val="single" w:sz="12" w:space="0" w:color="auto"/>
            </w:tcBorders>
          </w:tcPr>
          <w:p w:rsidR="000B3DA1" w:rsidRPr="00871513" w:rsidRDefault="000B3DA1" w:rsidP="00684A1C">
            <w:pPr>
              <w:adjustRightInd w:val="0"/>
              <w:snapToGrid w:val="0"/>
              <w:spacing w:line="300" w:lineRule="exact"/>
              <w:jc w:val="center"/>
              <w:rPr>
                <w:rFonts w:ascii="宋体" w:hAnsi="宋体"/>
                <w:bCs/>
                <w:szCs w:val="21"/>
              </w:rPr>
            </w:pPr>
          </w:p>
        </w:tc>
      </w:tr>
      <w:tr w:rsidR="000B3DA1" w:rsidRPr="00871513" w:rsidTr="00684A1C">
        <w:trPr>
          <w:cantSplit/>
          <w:jc w:val="center"/>
        </w:trPr>
        <w:tc>
          <w:tcPr>
            <w:tcW w:w="306" w:type="pct"/>
            <w:vMerge w:val="restart"/>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秋季</w:t>
            </w:r>
          </w:p>
        </w:tc>
        <w:tc>
          <w:tcPr>
            <w:tcW w:w="52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CC32023</w:t>
            </w:r>
          </w:p>
        </w:tc>
        <w:tc>
          <w:tcPr>
            <w:tcW w:w="1519" w:type="pct"/>
            <w:tcBorders>
              <w:top w:val="single" w:sz="6" w:space="0" w:color="auto"/>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化工热力学</w:t>
            </w:r>
          </w:p>
        </w:tc>
        <w:tc>
          <w:tcPr>
            <w:tcW w:w="287"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single" w:sz="6" w:space="0" w:color="auto"/>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CC32021</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化工分离工程</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CC32026</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化工综合实验A</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CC32013</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高分子化学A</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64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64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CC32015</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高分子化学实验A</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CC32016</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高分子物理</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64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64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CC32017</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高分子物理实验</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CC31041</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化工原理A</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MX11006</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习近平新时代中国特色社会主义理论体系概论</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文化素质教育核心课程</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个性化课程</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bottom w:val="single" w:sz="6"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single" w:sz="6" w:space="0" w:color="auto"/>
            </w:tcBorders>
          </w:tcPr>
          <w:p w:rsidR="000B3DA1" w:rsidRPr="00871513" w:rsidRDefault="000B3DA1" w:rsidP="00684A1C">
            <w:pPr>
              <w:adjustRightInd w:val="0"/>
              <w:snapToGrid w:val="0"/>
              <w:spacing w:line="280" w:lineRule="exact"/>
              <w:rPr>
                <w:rFonts w:ascii="宋体" w:hAnsi="宋体"/>
                <w:szCs w:val="21"/>
              </w:rPr>
            </w:pPr>
          </w:p>
        </w:tc>
        <w:tc>
          <w:tcPr>
            <w:tcW w:w="287"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27.5</w:t>
            </w:r>
          </w:p>
        </w:tc>
        <w:tc>
          <w:tcPr>
            <w:tcW w:w="582"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488</w:t>
            </w:r>
          </w:p>
        </w:tc>
        <w:tc>
          <w:tcPr>
            <w:tcW w:w="311"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344</w:t>
            </w:r>
          </w:p>
        </w:tc>
        <w:tc>
          <w:tcPr>
            <w:tcW w:w="279"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144</w:t>
            </w:r>
          </w:p>
        </w:tc>
        <w:tc>
          <w:tcPr>
            <w:tcW w:w="303"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single" w:sz="6" w:space="0" w:color="auto"/>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single" w:sz="6" w:space="0" w:color="auto"/>
              <w:bottom w:val="single" w:sz="6" w:space="0" w:color="auto"/>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p>
        </w:tc>
      </w:tr>
      <w:tr w:rsidR="000B3DA1" w:rsidRPr="00871513" w:rsidTr="00684A1C">
        <w:trPr>
          <w:cantSplit/>
          <w:jc w:val="center"/>
        </w:trPr>
        <w:tc>
          <w:tcPr>
            <w:tcW w:w="306" w:type="pct"/>
            <w:vMerge w:val="restart"/>
            <w:tcBorders>
              <w:top w:val="single" w:sz="6" w:space="0" w:color="auto"/>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春季</w:t>
            </w:r>
          </w:p>
        </w:tc>
        <w:tc>
          <w:tcPr>
            <w:tcW w:w="52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CC31048</w:t>
            </w:r>
          </w:p>
        </w:tc>
        <w:tc>
          <w:tcPr>
            <w:tcW w:w="1519" w:type="pct"/>
            <w:tcBorders>
              <w:top w:val="single" w:sz="6" w:space="0" w:color="auto"/>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化学反应工程B</w:t>
            </w:r>
          </w:p>
        </w:tc>
        <w:tc>
          <w:tcPr>
            <w:tcW w:w="287"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582"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311"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279"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single" w:sz="6" w:space="0" w:color="auto"/>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CC33021</w:t>
            </w:r>
          </w:p>
        </w:tc>
        <w:tc>
          <w:tcPr>
            <w:tcW w:w="1519" w:type="pct"/>
            <w:tcBorders>
              <w:top w:val="nil"/>
              <w:bottom w:val="single" w:sz="6" w:space="0" w:color="auto"/>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高分子材料综合实验</w:t>
            </w:r>
          </w:p>
        </w:tc>
        <w:tc>
          <w:tcPr>
            <w:tcW w:w="287"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311"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303"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single" w:sz="6" w:space="0" w:color="auto"/>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single" w:sz="6" w:space="0" w:color="auto"/>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single" w:sz="6" w:space="0" w:color="auto"/>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选修模块1</w:t>
            </w:r>
          </w:p>
        </w:tc>
        <w:tc>
          <w:tcPr>
            <w:tcW w:w="287"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582"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11"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single" w:sz="6" w:space="0" w:color="auto"/>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CC33023</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高分子流变学</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CC33018</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bCs/>
                <w:szCs w:val="21"/>
              </w:rPr>
            </w:pPr>
            <w:r w:rsidRPr="00871513">
              <w:rPr>
                <w:rFonts w:ascii="宋体" w:hAnsi="宋体"/>
                <w:bCs/>
                <w:szCs w:val="21"/>
              </w:rPr>
              <w:t>高分子材料成型加工</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CC33086</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bCs/>
                <w:szCs w:val="21"/>
              </w:rPr>
            </w:pPr>
            <w:r w:rsidRPr="00871513">
              <w:rPr>
                <w:rFonts w:ascii="宋体" w:hAnsi="宋体"/>
                <w:bCs/>
                <w:szCs w:val="21"/>
              </w:rPr>
              <w:t>塑料材料学</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CC33038</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bCs/>
                <w:szCs w:val="21"/>
              </w:rPr>
            </w:pPr>
            <w:r w:rsidRPr="00871513">
              <w:rPr>
                <w:rFonts w:ascii="宋体" w:hAnsi="宋体"/>
                <w:bCs/>
                <w:szCs w:val="21"/>
              </w:rPr>
              <w:t>合成纤维</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CC33039</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合成橡胶材料学</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CC33045</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粘接剂与涂料</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CC33084</w:t>
            </w:r>
          </w:p>
        </w:tc>
        <w:tc>
          <w:tcPr>
            <w:tcW w:w="1519" w:type="pct"/>
            <w:tcBorders>
              <w:top w:val="nil"/>
              <w:bottom w:val="single" w:sz="6" w:space="0" w:color="auto"/>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树脂基复合材料</w:t>
            </w:r>
          </w:p>
        </w:tc>
        <w:tc>
          <w:tcPr>
            <w:tcW w:w="287"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single" w:sz="6" w:space="0" w:color="auto"/>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single" w:sz="6" w:space="0" w:color="auto"/>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single" w:sz="6" w:space="0" w:color="auto"/>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选修模块2</w:t>
            </w:r>
          </w:p>
        </w:tc>
        <w:tc>
          <w:tcPr>
            <w:tcW w:w="287"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582"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11"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single" w:sz="6" w:space="0" w:color="auto"/>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CC33022</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高分子合成工艺学</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CC33026</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功能高分子材料</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CC33024</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高分子膜材料</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CC33066</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生物高分子材料及应用</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CC33051</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绿色高分子材料</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CC33102</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液晶高分子</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CC33004</w:t>
            </w:r>
          </w:p>
        </w:tc>
        <w:tc>
          <w:tcPr>
            <w:tcW w:w="1519" w:type="pct"/>
            <w:tcBorders>
              <w:top w:val="nil"/>
              <w:bottom w:val="single" w:sz="6" w:space="0" w:color="auto"/>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超分子化学A</w:t>
            </w:r>
          </w:p>
        </w:tc>
        <w:tc>
          <w:tcPr>
            <w:tcW w:w="287"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582"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311"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24</w:t>
            </w:r>
          </w:p>
        </w:tc>
        <w:tc>
          <w:tcPr>
            <w:tcW w:w="279"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single" w:sz="6" w:space="0" w:color="auto"/>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single" w:sz="6" w:space="0" w:color="auto"/>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MX11009</w:t>
            </w: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proofErr w:type="gramStart"/>
            <w:r>
              <w:rPr>
                <w:rFonts w:ascii="宋体" w:hAnsi="宋体"/>
                <w:szCs w:val="21"/>
              </w:rPr>
              <w:t>思政实践</w:t>
            </w:r>
            <w:proofErr w:type="gramEnd"/>
            <w:r>
              <w:rPr>
                <w:rFonts w:ascii="宋体" w:hAnsi="宋体"/>
                <w:szCs w:val="21"/>
              </w:rPr>
              <w:t>(3)</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文化素质教育核心课程</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文化素质教育选修课程</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nil"/>
            </w:tcBorders>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个性化课程</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bottom w:val="single" w:sz="6"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single" w:sz="6" w:space="0" w:color="auto"/>
            </w:tcBorders>
          </w:tcPr>
          <w:p w:rsidR="000B3DA1" w:rsidRPr="00871513" w:rsidRDefault="000B3DA1" w:rsidP="00684A1C">
            <w:pPr>
              <w:adjustRightInd w:val="0"/>
              <w:snapToGrid w:val="0"/>
              <w:spacing w:line="280" w:lineRule="exact"/>
              <w:rPr>
                <w:rFonts w:ascii="宋体" w:hAnsi="宋体"/>
                <w:szCs w:val="21"/>
              </w:rPr>
            </w:pPr>
          </w:p>
        </w:tc>
        <w:tc>
          <w:tcPr>
            <w:tcW w:w="287"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23.0</w:t>
            </w:r>
          </w:p>
        </w:tc>
        <w:tc>
          <w:tcPr>
            <w:tcW w:w="582"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348</w:t>
            </w:r>
          </w:p>
        </w:tc>
        <w:tc>
          <w:tcPr>
            <w:tcW w:w="311"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296</w:t>
            </w:r>
          </w:p>
        </w:tc>
        <w:tc>
          <w:tcPr>
            <w:tcW w:w="279"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303"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single" w:sz="6" w:space="0" w:color="auto"/>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7" w:type="pct"/>
            <w:tcBorders>
              <w:top w:val="single" w:sz="6" w:space="0" w:color="auto"/>
              <w:bottom w:val="single" w:sz="6" w:space="0" w:color="auto"/>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p>
        </w:tc>
      </w:tr>
      <w:tr w:rsidR="000B3DA1" w:rsidRPr="00871513" w:rsidTr="00684A1C">
        <w:trPr>
          <w:cantSplit/>
          <w:jc w:val="center"/>
        </w:trPr>
        <w:tc>
          <w:tcPr>
            <w:tcW w:w="306" w:type="pct"/>
            <w:vMerge w:val="restart"/>
            <w:tcBorders>
              <w:top w:val="single" w:sz="6" w:space="0" w:color="auto"/>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夏季</w:t>
            </w:r>
          </w:p>
        </w:tc>
        <w:tc>
          <w:tcPr>
            <w:tcW w:w="52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CC34032</w:t>
            </w:r>
          </w:p>
        </w:tc>
        <w:tc>
          <w:tcPr>
            <w:tcW w:w="1519" w:type="pct"/>
            <w:tcBorders>
              <w:top w:val="single" w:sz="6" w:space="0" w:color="auto"/>
              <w:bottom w:val="nil"/>
            </w:tcBorders>
            <w:vAlign w:val="center"/>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认识实习</w:t>
            </w:r>
          </w:p>
        </w:tc>
        <w:tc>
          <w:tcPr>
            <w:tcW w:w="287"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82"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1周</w:t>
            </w:r>
          </w:p>
        </w:tc>
        <w:tc>
          <w:tcPr>
            <w:tcW w:w="311"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single" w:sz="6" w:space="0" w:color="auto"/>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jc w:val="center"/>
        </w:trPr>
        <w:tc>
          <w:tcPr>
            <w:tcW w:w="306" w:type="pct"/>
            <w:vMerge/>
            <w:tcBorders>
              <w:left w:val="single" w:sz="12"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CC34040</w:t>
            </w:r>
          </w:p>
        </w:tc>
        <w:tc>
          <w:tcPr>
            <w:tcW w:w="1519" w:type="pct"/>
            <w:tcBorders>
              <w:top w:val="nil"/>
              <w:bottom w:val="nil"/>
            </w:tcBorders>
            <w:vAlign w:val="center"/>
          </w:tcPr>
          <w:p w:rsidR="000B3DA1" w:rsidRPr="00871513" w:rsidRDefault="000B3DA1" w:rsidP="00684A1C">
            <w:pPr>
              <w:adjustRightInd w:val="0"/>
              <w:snapToGrid w:val="0"/>
              <w:spacing w:line="280" w:lineRule="exact"/>
              <w:rPr>
                <w:rFonts w:ascii="宋体" w:hAnsi="宋体"/>
                <w:szCs w:val="21"/>
              </w:rPr>
            </w:pPr>
            <w:r w:rsidRPr="00871513">
              <w:rPr>
                <w:rFonts w:ascii="宋体" w:hAnsi="宋体"/>
                <w:szCs w:val="21"/>
              </w:rPr>
              <w:t>生产实习</w:t>
            </w:r>
          </w:p>
        </w:tc>
        <w:tc>
          <w:tcPr>
            <w:tcW w:w="287"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582"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3周</w:t>
            </w:r>
          </w:p>
        </w:tc>
        <w:tc>
          <w:tcPr>
            <w:tcW w:w="311"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nil"/>
              <w:bottom w:val="nil"/>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nil"/>
              <w:bottom w:val="nil"/>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nil"/>
              <w:bottom w:val="nil"/>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0B3DA1" w:rsidRPr="00871513" w:rsidTr="00684A1C">
        <w:trPr>
          <w:cantSplit/>
          <w:trHeight w:val="106"/>
          <w:jc w:val="center"/>
        </w:trPr>
        <w:tc>
          <w:tcPr>
            <w:tcW w:w="306" w:type="pct"/>
            <w:vMerge/>
            <w:tcBorders>
              <w:left w:val="single" w:sz="12" w:space="0" w:color="auto"/>
              <w:bottom w:val="single" w:sz="6" w:space="0" w:color="auto"/>
            </w:tcBorders>
            <w:vAlign w:val="center"/>
          </w:tcPr>
          <w:p w:rsidR="000B3DA1" w:rsidRPr="00871513" w:rsidRDefault="000B3DA1" w:rsidP="00684A1C">
            <w:pPr>
              <w:adjustRightInd w:val="0"/>
              <w:snapToGrid w:val="0"/>
              <w:spacing w:line="280" w:lineRule="exact"/>
              <w:jc w:val="center"/>
              <w:rPr>
                <w:rFonts w:ascii="宋体" w:hAnsi="宋体"/>
                <w:szCs w:val="21"/>
              </w:rPr>
            </w:pPr>
          </w:p>
        </w:tc>
        <w:tc>
          <w:tcPr>
            <w:tcW w:w="520" w:type="pct"/>
            <w:tcBorders>
              <w:top w:val="nil"/>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1519" w:type="pct"/>
            <w:tcBorders>
              <w:top w:val="nil"/>
              <w:bottom w:val="single" w:sz="6" w:space="0" w:color="auto"/>
            </w:tcBorders>
          </w:tcPr>
          <w:p w:rsidR="000B3DA1" w:rsidRPr="00871513" w:rsidRDefault="000B3DA1" w:rsidP="00684A1C">
            <w:pPr>
              <w:adjustRightInd w:val="0"/>
              <w:snapToGrid w:val="0"/>
              <w:spacing w:line="280" w:lineRule="exact"/>
              <w:rPr>
                <w:rFonts w:ascii="宋体" w:hAnsi="宋体"/>
                <w:szCs w:val="21"/>
              </w:rPr>
            </w:pPr>
          </w:p>
        </w:tc>
        <w:tc>
          <w:tcPr>
            <w:tcW w:w="287"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4.0</w:t>
            </w:r>
          </w:p>
        </w:tc>
        <w:tc>
          <w:tcPr>
            <w:tcW w:w="582"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r w:rsidRPr="00871513">
              <w:rPr>
                <w:rFonts w:ascii="宋体" w:hAnsi="宋体"/>
                <w:szCs w:val="21"/>
              </w:rPr>
              <w:t>4周</w:t>
            </w:r>
          </w:p>
        </w:tc>
        <w:tc>
          <w:tcPr>
            <w:tcW w:w="311"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79"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03"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0" w:type="pct"/>
            <w:tcBorders>
              <w:top w:val="single" w:sz="6" w:space="0" w:color="auto"/>
              <w:bottom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326" w:type="pct"/>
            <w:tcBorders>
              <w:top w:val="single" w:sz="6" w:space="0" w:color="auto"/>
              <w:bottom w:val="single" w:sz="6" w:space="0" w:color="auto"/>
              <w:right w:val="single" w:sz="6" w:space="0" w:color="auto"/>
            </w:tcBorders>
          </w:tcPr>
          <w:p w:rsidR="000B3DA1" w:rsidRPr="00871513" w:rsidRDefault="000B3DA1" w:rsidP="00684A1C">
            <w:pPr>
              <w:adjustRightInd w:val="0"/>
              <w:snapToGrid w:val="0"/>
              <w:spacing w:line="280" w:lineRule="exact"/>
              <w:jc w:val="center"/>
              <w:rPr>
                <w:rFonts w:ascii="宋体" w:hAnsi="宋体"/>
                <w:szCs w:val="21"/>
              </w:rPr>
            </w:pPr>
          </w:p>
        </w:tc>
        <w:tc>
          <w:tcPr>
            <w:tcW w:w="287" w:type="pct"/>
            <w:tcBorders>
              <w:top w:val="single" w:sz="6" w:space="0" w:color="auto"/>
              <w:bottom w:val="single" w:sz="6" w:space="0" w:color="auto"/>
              <w:right w:val="single" w:sz="12" w:space="0" w:color="auto"/>
            </w:tcBorders>
          </w:tcPr>
          <w:p w:rsidR="000B3DA1" w:rsidRPr="00871513" w:rsidRDefault="000B3DA1" w:rsidP="00684A1C">
            <w:pPr>
              <w:adjustRightInd w:val="0"/>
              <w:snapToGrid w:val="0"/>
              <w:spacing w:line="280" w:lineRule="exact"/>
              <w:jc w:val="center"/>
              <w:rPr>
                <w:rFonts w:ascii="宋体" w:hAnsi="宋体"/>
                <w:szCs w:val="21"/>
              </w:rPr>
            </w:pPr>
          </w:p>
        </w:tc>
      </w:tr>
      <w:tr w:rsidR="000B3DA1" w:rsidRPr="00871513" w:rsidTr="00684A1C">
        <w:trPr>
          <w:cantSplit/>
          <w:trHeight w:val="747"/>
          <w:jc w:val="center"/>
        </w:trPr>
        <w:tc>
          <w:tcPr>
            <w:tcW w:w="306" w:type="pct"/>
            <w:tcBorders>
              <w:top w:val="single" w:sz="6" w:space="0" w:color="auto"/>
              <w:left w:val="single" w:sz="12" w:space="0" w:color="auto"/>
              <w:bottom w:val="single" w:sz="12" w:space="0" w:color="auto"/>
            </w:tcBorders>
            <w:vAlign w:val="center"/>
          </w:tcPr>
          <w:p w:rsidR="000B3DA1" w:rsidRPr="00871513" w:rsidRDefault="000B3DA1" w:rsidP="00684A1C">
            <w:pPr>
              <w:adjustRightInd w:val="0"/>
              <w:snapToGrid w:val="0"/>
              <w:spacing w:line="300" w:lineRule="exact"/>
              <w:rPr>
                <w:rFonts w:ascii="宋体" w:hAnsi="宋体"/>
                <w:szCs w:val="21"/>
              </w:rPr>
            </w:pPr>
            <w:r w:rsidRPr="00871513">
              <w:rPr>
                <w:rFonts w:ascii="宋体" w:hAnsi="宋体"/>
                <w:szCs w:val="21"/>
              </w:rPr>
              <w:t>备注</w:t>
            </w:r>
          </w:p>
        </w:tc>
        <w:tc>
          <w:tcPr>
            <w:tcW w:w="4694" w:type="pct"/>
            <w:gridSpan w:val="10"/>
            <w:tcBorders>
              <w:top w:val="single" w:sz="6" w:space="0" w:color="auto"/>
              <w:bottom w:val="single" w:sz="12" w:space="0" w:color="auto"/>
              <w:right w:val="single" w:sz="12" w:space="0" w:color="auto"/>
            </w:tcBorders>
            <w:vAlign w:val="center"/>
          </w:tcPr>
          <w:p w:rsidR="000B3DA1" w:rsidRPr="00871513" w:rsidRDefault="000B3DA1" w:rsidP="00684A1C">
            <w:pPr>
              <w:adjustRightInd w:val="0"/>
              <w:snapToGrid w:val="0"/>
              <w:spacing w:line="260" w:lineRule="exact"/>
              <w:rPr>
                <w:rFonts w:ascii="宋体" w:hAnsi="宋体"/>
                <w:szCs w:val="21"/>
              </w:rPr>
            </w:pPr>
            <w:r w:rsidRPr="00871513">
              <w:rPr>
                <w:rFonts w:ascii="宋体" w:hAnsi="宋体"/>
                <w:szCs w:val="21"/>
              </w:rPr>
              <w:t>两个选修模块任选一个修满11.5学分。本学年建议选修个性化课程4学分，含外专业基础课程（建议管理类）2学分；外专业核心课程（建议管理类或金融类）或研究生课程2学分。</w:t>
            </w:r>
          </w:p>
        </w:tc>
      </w:tr>
    </w:tbl>
    <w:p w:rsidR="000B3DA1" w:rsidRPr="00871513" w:rsidRDefault="000B3DA1" w:rsidP="000B3DA1">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高分子材料与工程专业第四学年教学进程表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4"/>
        <w:gridCol w:w="939"/>
        <w:gridCol w:w="3045"/>
        <w:gridCol w:w="548"/>
        <w:gridCol w:w="799"/>
        <w:gridCol w:w="533"/>
        <w:gridCol w:w="533"/>
        <w:gridCol w:w="533"/>
        <w:gridCol w:w="533"/>
        <w:gridCol w:w="537"/>
        <w:gridCol w:w="486"/>
      </w:tblGrid>
      <w:tr w:rsidR="000B3DA1" w:rsidRPr="00871513" w:rsidTr="00684A1C">
        <w:trPr>
          <w:cantSplit/>
          <w:trHeight w:val="243"/>
          <w:jc w:val="center"/>
        </w:trPr>
        <w:tc>
          <w:tcPr>
            <w:tcW w:w="306" w:type="pct"/>
            <w:vMerge w:val="restart"/>
            <w:tcBorders>
              <w:top w:val="single" w:sz="12" w:space="0" w:color="auto"/>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开课学期</w:t>
            </w:r>
          </w:p>
        </w:tc>
        <w:tc>
          <w:tcPr>
            <w:tcW w:w="519" w:type="pct"/>
            <w:vMerge w:val="restart"/>
            <w:tcBorders>
              <w:top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684" w:type="pct"/>
            <w:vMerge w:val="restart"/>
            <w:tcBorders>
              <w:top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303" w:type="pct"/>
            <w:vMerge w:val="restart"/>
            <w:tcBorders>
              <w:top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学分</w:t>
            </w:r>
          </w:p>
        </w:tc>
        <w:tc>
          <w:tcPr>
            <w:tcW w:w="1919" w:type="pct"/>
            <w:gridSpan w:val="6"/>
            <w:tcBorders>
              <w:top w:val="single" w:sz="12" w:space="0" w:color="auto"/>
              <w:bottom w:val="single" w:sz="6" w:space="0" w:color="auto"/>
              <w:right w:val="single" w:sz="6" w:space="0" w:color="auto"/>
            </w:tcBorders>
          </w:tcPr>
          <w:p w:rsidR="000B3DA1" w:rsidRPr="00871513" w:rsidRDefault="000B3DA1"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270" w:type="pct"/>
            <w:vMerge w:val="restart"/>
            <w:tcBorders>
              <w:top w:val="single" w:sz="12" w:space="0" w:color="auto"/>
              <w:left w:val="single" w:sz="6" w:space="0" w:color="auto"/>
              <w:right w:val="single" w:sz="12"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考核</w:t>
            </w:r>
          </w:p>
          <w:p w:rsidR="000B3DA1" w:rsidRPr="00871513" w:rsidRDefault="000B3DA1"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0B3DA1" w:rsidRPr="00871513" w:rsidTr="00684A1C">
        <w:trPr>
          <w:cantSplit/>
          <w:trHeight w:val="546"/>
          <w:jc w:val="center"/>
        </w:trPr>
        <w:tc>
          <w:tcPr>
            <w:tcW w:w="306" w:type="pct"/>
            <w:vMerge/>
            <w:tcBorders>
              <w:left w:val="single" w:sz="12" w:space="0" w:color="auto"/>
            </w:tcBorders>
            <w:vAlign w:val="center"/>
          </w:tcPr>
          <w:p w:rsidR="000B3DA1" w:rsidRPr="00871513" w:rsidRDefault="000B3DA1" w:rsidP="00684A1C">
            <w:pPr>
              <w:adjustRightInd w:val="0"/>
              <w:spacing w:before="80" w:line="300" w:lineRule="exact"/>
              <w:jc w:val="center"/>
              <w:rPr>
                <w:rFonts w:ascii="宋体" w:hAnsi="宋体"/>
                <w:szCs w:val="21"/>
              </w:rPr>
            </w:pPr>
          </w:p>
        </w:tc>
        <w:tc>
          <w:tcPr>
            <w:tcW w:w="519" w:type="pct"/>
            <w:vMerge/>
            <w:tcBorders>
              <w:bottom w:val="single" w:sz="6" w:space="0" w:color="auto"/>
            </w:tcBorders>
            <w:vAlign w:val="center"/>
          </w:tcPr>
          <w:p w:rsidR="000B3DA1" w:rsidRPr="00871513" w:rsidRDefault="000B3DA1" w:rsidP="00684A1C">
            <w:pPr>
              <w:adjustRightInd w:val="0"/>
              <w:spacing w:before="180" w:line="300" w:lineRule="exact"/>
              <w:jc w:val="center"/>
              <w:rPr>
                <w:rFonts w:ascii="宋体" w:hAnsi="宋体"/>
                <w:bCs/>
                <w:szCs w:val="21"/>
              </w:rPr>
            </w:pPr>
          </w:p>
        </w:tc>
        <w:tc>
          <w:tcPr>
            <w:tcW w:w="1684" w:type="pct"/>
            <w:vMerge/>
            <w:tcBorders>
              <w:bottom w:val="single" w:sz="6" w:space="0" w:color="auto"/>
            </w:tcBorders>
            <w:vAlign w:val="center"/>
          </w:tcPr>
          <w:p w:rsidR="000B3DA1" w:rsidRPr="00871513" w:rsidRDefault="000B3DA1" w:rsidP="00684A1C">
            <w:pPr>
              <w:adjustRightInd w:val="0"/>
              <w:spacing w:before="180" w:line="300" w:lineRule="exact"/>
              <w:jc w:val="center"/>
              <w:rPr>
                <w:rFonts w:ascii="宋体" w:hAnsi="宋体"/>
                <w:bCs/>
                <w:szCs w:val="21"/>
              </w:rPr>
            </w:pPr>
          </w:p>
        </w:tc>
        <w:tc>
          <w:tcPr>
            <w:tcW w:w="303" w:type="pct"/>
            <w:vMerge/>
            <w:tcBorders>
              <w:bottom w:val="single" w:sz="6" w:space="0" w:color="auto"/>
            </w:tcBorders>
            <w:vAlign w:val="center"/>
          </w:tcPr>
          <w:p w:rsidR="000B3DA1" w:rsidRPr="00871513" w:rsidRDefault="000B3DA1" w:rsidP="00684A1C">
            <w:pPr>
              <w:adjustRightInd w:val="0"/>
              <w:spacing w:before="80" w:line="300" w:lineRule="exact"/>
              <w:jc w:val="center"/>
              <w:rPr>
                <w:rFonts w:ascii="宋体" w:hAnsi="宋体"/>
                <w:bCs/>
                <w:szCs w:val="21"/>
              </w:rPr>
            </w:pPr>
          </w:p>
        </w:tc>
        <w:tc>
          <w:tcPr>
            <w:tcW w:w="442" w:type="pct"/>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学时</w:t>
            </w: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讲课</w:t>
            </w: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实验</w:t>
            </w: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上机</w:t>
            </w: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习题</w:t>
            </w:r>
          </w:p>
        </w:tc>
        <w:tc>
          <w:tcPr>
            <w:tcW w:w="296" w:type="pct"/>
            <w:tcBorders>
              <w:top w:val="single" w:sz="6" w:space="0" w:color="auto"/>
              <w:bottom w:val="single" w:sz="6" w:space="0" w:color="auto"/>
              <w:right w:val="single" w:sz="6" w:space="0" w:color="auto"/>
            </w:tcBorders>
            <w:vAlign w:val="center"/>
          </w:tcPr>
          <w:p w:rsidR="000B3DA1" w:rsidRPr="00871513" w:rsidRDefault="000B3DA1" w:rsidP="00684A1C">
            <w:pPr>
              <w:adjustRightInd w:val="0"/>
              <w:spacing w:line="300" w:lineRule="exact"/>
              <w:jc w:val="center"/>
              <w:rPr>
                <w:rFonts w:ascii="宋体" w:hAnsi="宋体"/>
                <w:bCs/>
                <w:szCs w:val="21"/>
              </w:rPr>
            </w:pPr>
            <w:r w:rsidRPr="00871513">
              <w:rPr>
                <w:rFonts w:ascii="宋体" w:hAnsi="宋体"/>
                <w:bCs/>
                <w:szCs w:val="21"/>
              </w:rPr>
              <w:t>课外</w:t>
            </w:r>
          </w:p>
        </w:tc>
        <w:tc>
          <w:tcPr>
            <w:tcW w:w="270" w:type="pct"/>
            <w:vMerge/>
            <w:tcBorders>
              <w:left w:val="single" w:sz="6" w:space="0" w:color="auto"/>
              <w:bottom w:val="single" w:sz="6" w:space="0" w:color="auto"/>
              <w:right w:val="single" w:sz="12" w:space="0" w:color="auto"/>
            </w:tcBorders>
          </w:tcPr>
          <w:p w:rsidR="000B3DA1" w:rsidRPr="00871513" w:rsidRDefault="000B3DA1" w:rsidP="00684A1C">
            <w:pPr>
              <w:adjustRightInd w:val="0"/>
              <w:spacing w:line="300" w:lineRule="exact"/>
              <w:jc w:val="center"/>
              <w:rPr>
                <w:rFonts w:ascii="宋体" w:hAnsi="宋体"/>
                <w:bCs/>
                <w:szCs w:val="21"/>
              </w:rPr>
            </w:pPr>
          </w:p>
        </w:tc>
      </w:tr>
      <w:tr w:rsidR="000B3DA1" w:rsidRPr="00871513" w:rsidTr="00684A1C">
        <w:trPr>
          <w:cantSplit/>
          <w:trHeight w:val="369"/>
          <w:jc w:val="center"/>
        </w:trPr>
        <w:tc>
          <w:tcPr>
            <w:tcW w:w="306" w:type="pct"/>
            <w:vMerge w:val="restart"/>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秋季</w:t>
            </w:r>
          </w:p>
        </w:tc>
        <w:tc>
          <w:tcPr>
            <w:tcW w:w="519"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CC33020</w:t>
            </w:r>
          </w:p>
        </w:tc>
        <w:tc>
          <w:tcPr>
            <w:tcW w:w="1684" w:type="pct"/>
            <w:tcBorders>
              <w:top w:val="single" w:sz="6" w:space="0" w:color="auto"/>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高分子材料分析表征技术</w:t>
            </w:r>
          </w:p>
        </w:tc>
        <w:tc>
          <w:tcPr>
            <w:tcW w:w="303"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w:t>
            </w:r>
          </w:p>
        </w:tc>
        <w:tc>
          <w:tcPr>
            <w:tcW w:w="442"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16</w:t>
            </w: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16</w:t>
            </w: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single" w:sz="6" w:space="0" w:color="auto"/>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single" w:sz="6" w:space="0" w:color="auto"/>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CC33025</w:t>
            </w:r>
          </w:p>
        </w:tc>
        <w:tc>
          <w:tcPr>
            <w:tcW w:w="1684" w:type="pct"/>
            <w:tcBorders>
              <w:top w:val="nil"/>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高分子资源与环境</w:t>
            </w:r>
          </w:p>
        </w:tc>
        <w:tc>
          <w:tcPr>
            <w:tcW w:w="303"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w:t>
            </w:r>
          </w:p>
        </w:tc>
        <w:tc>
          <w:tcPr>
            <w:tcW w:w="442"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16</w:t>
            </w: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16</w:t>
            </w: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nil"/>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nil"/>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CC33019</w:t>
            </w:r>
          </w:p>
        </w:tc>
        <w:tc>
          <w:tcPr>
            <w:tcW w:w="1684" w:type="pct"/>
            <w:tcBorders>
              <w:top w:val="nil"/>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高分子材料发展与未来</w:t>
            </w:r>
          </w:p>
        </w:tc>
        <w:tc>
          <w:tcPr>
            <w:tcW w:w="303"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w:t>
            </w:r>
          </w:p>
        </w:tc>
        <w:tc>
          <w:tcPr>
            <w:tcW w:w="442"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16</w:t>
            </w: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16</w:t>
            </w: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nil"/>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nil"/>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CC34012</w:t>
            </w:r>
          </w:p>
        </w:tc>
        <w:tc>
          <w:tcPr>
            <w:tcW w:w="1684" w:type="pct"/>
            <w:tcBorders>
              <w:top w:val="nil"/>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毕业实习</w:t>
            </w:r>
          </w:p>
        </w:tc>
        <w:tc>
          <w:tcPr>
            <w:tcW w:w="303"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2.0</w:t>
            </w:r>
          </w:p>
        </w:tc>
        <w:tc>
          <w:tcPr>
            <w:tcW w:w="442"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2周</w:t>
            </w: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nil"/>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nil"/>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1684" w:type="pct"/>
            <w:tcBorders>
              <w:top w:val="nil"/>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文化素质教育选修课程</w:t>
            </w:r>
          </w:p>
        </w:tc>
        <w:tc>
          <w:tcPr>
            <w:tcW w:w="303"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3.0</w:t>
            </w:r>
          </w:p>
        </w:tc>
        <w:tc>
          <w:tcPr>
            <w:tcW w:w="442"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48</w:t>
            </w: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48</w:t>
            </w: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nil"/>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nil"/>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1684" w:type="pct"/>
            <w:tcBorders>
              <w:top w:val="nil"/>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文化素质教育讲座（8次）</w:t>
            </w:r>
          </w:p>
        </w:tc>
        <w:tc>
          <w:tcPr>
            <w:tcW w:w="303" w:type="pct"/>
            <w:tcBorders>
              <w:top w:val="nil"/>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w:t>
            </w:r>
          </w:p>
        </w:tc>
        <w:tc>
          <w:tcPr>
            <w:tcW w:w="442"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nil"/>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nil"/>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1684" w:type="pct"/>
            <w:tcBorders>
              <w:top w:val="nil"/>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个性化课程</w:t>
            </w:r>
          </w:p>
        </w:tc>
        <w:tc>
          <w:tcPr>
            <w:tcW w:w="303"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2.0</w:t>
            </w:r>
          </w:p>
        </w:tc>
        <w:tc>
          <w:tcPr>
            <w:tcW w:w="442"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nil"/>
              <w:bottom w:val="single" w:sz="6" w:space="0" w:color="auto"/>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nil"/>
              <w:bottom w:val="single" w:sz="6" w:space="0" w:color="auto"/>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1684" w:type="pct"/>
            <w:tcBorders>
              <w:top w:val="nil"/>
              <w:bottom w:val="single" w:sz="6" w:space="0" w:color="auto"/>
            </w:tcBorders>
          </w:tcPr>
          <w:p w:rsidR="000B3DA1" w:rsidRPr="00871513" w:rsidRDefault="000B3DA1" w:rsidP="00684A1C">
            <w:pPr>
              <w:adjustRightInd w:val="0"/>
              <w:spacing w:line="360" w:lineRule="exact"/>
              <w:rPr>
                <w:rFonts w:ascii="宋体" w:hAnsi="宋体"/>
                <w:szCs w:val="21"/>
              </w:rPr>
            </w:pPr>
          </w:p>
        </w:tc>
        <w:tc>
          <w:tcPr>
            <w:tcW w:w="303" w:type="pct"/>
            <w:tcBorders>
              <w:top w:val="single" w:sz="6" w:space="0" w:color="auto"/>
              <w:bottom w:val="single" w:sz="6" w:space="0" w:color="auto"/>
            </w:tcBorders>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11.0</w:t>
            </w:r>
          </w:p>
        </w:tc>
        <w:tc>
          <w:tcPr>
            <w:tcW w:w="442" w:type="pct"/>
            <w:tcBorders>
              <w:top w:val="single" w:sz="6" w:space="0" w:color="auto"/>
              <w:bottom w:val="single" w:sz="6" w:space="0" w:color="auto"/>
            </w:tcBorders>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96+5周</w:t>
            </w: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96</w:t>
            </w: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single" w:sz="6" w:space="0" w:color="auto"/>
            </w:tcBorders>
            <w:vAlign w:val="center"/>
          </w:tcPr>
          <w:p w:rsidR="000B3DA1" w:rsidRPr="00871513" w:rsidRDefault="000B3DA1" w:rsidP="00684A1C">
            <w:pPr>
              <w:adjustRightInd w:val="0"/>
              <w:spacing w:line="360" w:lineRule="exact"/>
              <w:jc w:val="center"/>
              <w:rPr>
                <w:rFonts w:ascii="宋体" w:hAnsi="宋体"/>
                <w:szCs w:val="21"/>
              </w:rPr>
            </w:pPr>
          </w:p>
        </w:tc>
        <w:tc>
          <w:tcPr>
            <w:tcW w:w="296" w:type="pct"/>
            <w:tcBorders>
              <w:top w:val="single" w:sz="6" w:space="0" w:color="auto"/>
              <w:bottom w:val="single" w:sz="6" w:space="0" w:color="auto"/>
              <w:right w:val="single" w:sz="6" w:space="0" w:color="auto"/>
            </w:tcBorders>
            <w:vAlign w:val="center"/>
          </w:tcPr>
          <w:p w:rsidR="000B3DA1" w:rsidRPr="00871513" w:rsidRDefault="000B3DA1" w:rsidP="00684A1C">
            <w:pPr>
              <w:adjustRightInd w:val="0"/>
              <w:spacing w:line="360" w:lineRule="exact"/>
              <w:jc w:val="center"/>
              <w:rPr>
                <w:rFonts w:ascii="宋体" w:hAnsi="宋体"/>
                <w:szCs w:val="21"/>
              </w:rPr>
            </w:pPr>
          </w:p>
        </w:tc>
        <w:tc>
          <w:tcPr>
            <w:tcW w:w="270" w:type="pct"/>
            <w:tcBorders>
              <w:top w:val="single" w:sz="6" w:space="0" w:color="auto"/>
              <w:bottom w:val="single" w:sz="6" w:space="0" w:color="auto"/>
              <w:right w:val="single" w:sz="12" w:space="0" w:color="auto"/>
            </w:tcBorders>
            <w:vAlign w:val="center"/>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369"/>
          <w:jc w:val="center"/>
        </w:trPr>
        <w:tc>
          <w:tcPr>
            <w:tcW w:w="306" w:type="pct"/>
            <w:vMerge w:val="restart"/>
            <w:tcBorders>
              <w:top w:val="single" w:sz="6" w:space="0" w:color="auto"/>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春季</w:t>
            </w:r>
          </w:p>
        </w:tc>
        <w:tc>
          <w:tcPr>
            <w:tcW w:w="519"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CC34002</w:t>
            </w:r>
          </w:p>
        </w:tc>
        <w:tc>
          <w:tcPr>
            <w:tcW w:w="1684" w:type="pct"/>
            <w:tcBorders>
              <w:top w:val="single" w:sz="6" w:space="0" w:color="auto"/>
              <w:bottom w:val="nil"/>
            </w:tcBorders>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毕业设计（论文）</w:t>
            </w:r>
          </w:p>
        </w:tc>
        <w:tc>
          <w:tcPr>
            <w:tcW w:w="303"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12.0</w:t>
            </w:r>
          </w:p>
        </w:tc>
        <w:tc>
          <w:tcPr>
            <w:tcW w:w="442"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12周</w:t>
            </w: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single" w:sz="6" w:space="0" w:color="auto"/>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single" w:sz="6" w:space="0" w:color="auto"/>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考查</w:t>
            </w:r>
          </w:p>
        </w:tc>
      </w:tr>
      <w:tr w:rsidR="000B3DA1" w:rsidRPr="00871513" w:rsidTr="00684A1C">
        <w:trPr>
          <w:cantSplit/>
          <w:trHeight w:val="369"/>
          <w:jc w:val="center"/>
        </w:trPr>
        <w:tc>
          <w:tcPr>
            <w:tcW w:w="306" w:type="pct"/>
            <w:vMerge/>
            <w:tcBorders>
              <w:left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1684" w:type="pct"/>
            <w:tcBorders>
              <w:top w:val="nil"/>
              <w:bottom w:val="nil"/>
            </w:tcBorders>
          </w:tcPr>
          <w:p w:rsidR="000B3DA1" w:rsidRPr="00871513" w:rsidRDefault="000B3DA1" w:rsidP="00684A1C">
            <w:pPr>
              <w:adjustRightInd w:val="0"/>
              <w:spacing w:line="360" w:lineRule="exact"/>
              <w:rPr>
                <w:rFonts w:ascii="宋体" w:hAnsi="宋体"/>
                <w:szCs w:val="21"/>
              </w:rPr>
            </w:pPr>
          </w:p>
        </w:tc>
        <w:tc>
          <w:tcPr>
            <w:tcW w:w="303"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442"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nil"/>
              <w:bottom w:val="nil"/>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nil"/>
              <w:bottom w:val="nil"/>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nil"/>
              <w:bottom w:val="nil"/>
              <w:right w:val="single" w:sz="12" w:space="0" w:color="auto"/>
            </w:tcBorders>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369"/>
          <w:jc w:val="center"/>
        </w:trPr>
        <w:tc>
          <w:tcPr>
            <w:tcW w:w="306" w:type="pct"/>
            <w:vMerge/>
            <w:tcBorders>
              <w:left w:val="single" w:sz="12" w:space="0" w:color="auto"/>
              <w:bottom w:val="single" w:sz="6" w:space="0" w:color="auto"/>
            </w:tcBorders>
            <w:vAlign w:val="center"/>
          </w:tcPr>
          <w:p w:rsidR="000B3DA1" w:rsidRPr="00871513" w:rsidRDefault="000B3DA1" w:rsidP="00684A1C">
            <w:pPr>
              <w:adjustRightInd w:val="0"/>
              <w:spacing w:line="300" w:lineRule="exact"/>
              <w:jc w:val="center"/>
              <w:rPr>
                <w:rFonts w:ascii="宋体" w:hAnsi="宋体"/>
                <w:szCs w:val="21"/>
              </w:rPr>
            </w:pPr>
          </w:p>
        </w:tc>
        <w:tc>
          <w:tcPr>
            <w:tcW w:w="519" w:type="pct"/>
            <w:tcBorders>
              <w:top w:val="nil"/>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1684" w:type="pct"/>
            <w:tcBorders>
              <w:top w:val="nil"/>
              <w:bottom w:val="single" w:sz="6" w:space="0" w:color="auto"/>
            </w:tcBorders>
          </w:tcPr>
          <w:p w:rsidR="000B3DA1" w:rsidRPr="00871513" w:rsidRDefault="000B3DA1" w:rsidP="00684A1C">
            <w:pPr>
              <w:adjustRightInd w:val="0"/>
              <w:spacing w:line="360" w:lineRule="exact"/>
              <w:rPr>
                <w:rFonts w:ascii="宋体" w:hAnsi="宋体"/>
                <w:szCs w:val="21"/>
              </w:rPr>
            </w:pPr>
          </w:p>
        </w:tc>
        <w:tc>
          <w:tcPr>
            <w:tcW w:w="303" w:type="pct"/>
            <w:tcBorders>
              <w:top w:val="single" w:sz="6" w:space="0" w:color="auto"/>
              <w:bottom w:val="single" w:sz="6"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12.0</w:t>
            </w:r>
          </w:p>
        </w:tc>
        <w:tc>
          <w:tcPr>
            <w:tcW w:w="442" w:type="pct"/>
            <w:tcBorders>
              <w:top w:val="single" w:sz="6" w:space="0" w:color="auto"/>
              <w:bottom w:val="single" w:sz="6"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12周</w:t>
            </w:r>
          </w:p>
        </w:tc>
        <w:tc>
          <w:tcPr>
            <w:tcW w:w="295" w:type="pct"/>
            <w:tcBorders>
              <w:top w:val="single" w:sz="6" w:space="0" w:color="auto"/>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5" w:type="pct"/>
            <w:tcBorders>
              <w:top w:val="single" w:sz="6" w:space="0" w:color="auto"/>
              <w:bottom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96" w:type="pct"/>
            <w:tcBorders>
              <w:top w:val="single" w:sz="6" w:space="0" w:color="auto"/>
              <w:bottom w:val="single" w:sz="6" w:space="0" w:color="auto"/>
              <w:right w:val="single" w:sz="6" w:space="0" w:color="auto"/>
            </w:tcBorders>
          </w:tcPr>
          <w:p w:rsidR="000B3DA1" w:rsidRPr="00871513" w:rsidRDefault="000B3DA1" w:rsidP="00684A1C">
            <w:pPr>
              <w:adjustRightInd w:val="0"/>
              <w:spacing w:line="360" w:lineRule="exact"/>
              <w:jc w:val="center"/>
              <w:rPr>
                <w:rFonts w:ascii="宋体" w:hAnsi="宋体"/>
                <w:szCs w:val="21"/>
              </w:rPr>
            </w:pPr>
          </w:p>
        </w:tc>
        <w:tc>
          <w:tcPr>
            <w:tcW w:w="270" w:type="pct"/>
            <w:tcBorders>
              <w:top w:val="single" w:sz="6" w:space="0" w:color="auto"/>
              <w:bottom w:val="single" w:sz="6" w:space="0" w:color="auto"/>
              <w:right w:val="single" w:sz="12" w:space="0" w:color="auto"/>
            </w:tcBorders>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1250"/>
          <w:jc w:val="center"/>
        </w:trPr>
        <w:tc>
          <w:tcPr>
            <w:tcW w:w="306" w:type="pct"/>
            <w:tcBorders>
              <w:left w:val="single" w:sz="12" w:space="0" w:color="auto"/>
              <w:bottom w:val="single" w:sz="12" w:space="0" w:color="auto"/>
            </w:tcBorders>
            <w:vAlign w:val="center"/>
          </w:tcPr>
          <w:p w:rsidR="000B3DA1" w:rsidRPr="00871513" w:rsidRDefault="000B3DA1" w:rsidP="00684A1C">
            <w:pPr>
              <w:adjustRightInd w:val="0"/>
              <w:spacing w:line="300" w:lineRule="exact"/>
              <w:jc w:val="center"/>
              <w:rPr>
                <w:rFonts w:ascii="宋体" w:hAnsi="宋体"/>
                <w:szCs w:val="21"/>
              </w:rPr>
            </w:pPr>
            <w:r w:rsidRPr="00871513">
              <w:rPr>
                <w:rFonts w:ascii="宋体" w:hAnsi="宋体"/>
                <w:szCs w:val="21"/>
              </w:rPr>
              <w:t>备注</w:t>
            </w:r>
          </w:p>
        </w:tc>
        <w:tc>
          <w:tcPr>
            <w:tcW w:w="4694" w:type="pct"/>
            <w:gridSpan w:val="10"/>
            <w:tcBorders>
              <w:top w:val="nil"/>
              <w:bottom w:val="single" w:sz="12" w:space="0" w:color="auto"/>
              <w:right w:val="single" w:sz="12" w:space="0" w:color="auto"/>
            </w:tcBorders>
            <w:vAlign w:val="center"/>
          </w:tcPr>
          <w:p w:rsidR="000B3DA1" w:rsidRPr="00871513" w:rsidRDefault="000B3DA1" w:rsidP="00684A1C">
            <w:pPr>
              <w:adjustRightInd w:val="0"/>
              <w:spacing w:line="300" w:lineRule="exact"/>
              <w:rPr>
                <w:rFonts w:ascii="宋体" w:hAnsi="宋体"/>
                <w:szCs w:val="21"/>
              </w:rPr>
            </w:pPr>
            <w:r w:rsidRPr="00871513">
              <w:rPr>
                <w:rFonts w:ascii="宋体" w:hAnsi="宋体"/>
                <w:szCs w:val="21"/>
              </w:rPr>
              <w:t>本学年秋季学期建议选修个性化课程2.0学分，建议为本专业选修课程。为加强模块</w:t>
            </w:r>
            <w:r w:rsidRPr="00871513">
              <w:rPr>
                <w:rFonts w:ascii="宋体" w:hAnsi="宋体" w:cs="宋体" w:hint="eastAsia"/>
                <w:szCs w:val="21"/>
              </w:rPr>
              <w:t>②</w:t>
            </w:r>
            <w:r w:rsidRPr="00871513">
              <w:rPr>
                <w:rFonts w:ascii="宋体" w:hAnsi="宋体"/>
                <w:szCs w:val="21"/>
              </w:rPr>
              <w:t>学生材料科学与工程相关知识基础，模块</w:t>
            </w:r>
            <w:r w:rsidRPr="00871513">
              <w:rPr>
                <w:rFonts w:ascii="宋体" w:hAnsi="宋体" w:cs="宋体" w:hint="eastAsia"/>
                <w:szCs w:val="21"/>
              </w:rPr>
              <w:t>②</w:t>
            </w:r>
            <w:r w:rsidRPr="00871513">
              <w:rPr>
                <w:rFonts w:ascii="宋体" w:hAnsi="宋体"/>
                <w:szCs w:val="21"/>
              </w:rPr>
              <w:t>学生建议选修《高分子材料成型加工》课程。</w:t>
            </w:r>
          </w:p>
        </w:tc>
      </w:tr>
    </w:tbl>
    <w:p w:rsidR="000B3DA1" w:rsidRDefault="000B3DA1" w:rsidP="000B3DA1">
      <w:pPr>
        <w:adjustRightInd w:val="0"/>
        <w:spacing w:beforeLines="50" w:before="156" w:afterLines="50" w:after="156" w:line="400" w:lineRule="exact"/>
        <w:rPr>
          <w:rFonts w:ascii="宋体" w:hAnsi="宋体"/>
          <w:b/>
          <w:sz w:val="24"/>
        </w:rPr>
      </w:pPr>
    </w:p>
    <w:p w:rsidR="000932A4" w:rsidRPr="00871513" w:rsidRDefault="000932A4" w:rsidP="000B3DA1">
      <w:pPr>
        <w:adjustRightInd w:val="0"/>
        <w:spacing w:beforeLines="50" w:before="156" w:afterLines="50" w:after="156" w:line="400" w:lineRule="exact"/>
        <w:rPr>
          <w:rFonts w:ascii="宋体" w:hAnsi="宋体"/>
          <w:b/>
          <w:sz w:val="24"/>
        </w:rPr>
      </w:pPr>
    </w:p>
    <w:p w:rsidR="000B3DA1" w:rsidRPr="00871513" w:rsidRDefault="000B3DA1" w:rsidP="000B3DA1">
      <w:pPr>
        <w:tabs>
          <w:tab w:val="left" w:pos="504"/>
        </w:tabs>
        <w:adjustRightInd w:val="0"/>
        <w:spacing w:beforeLines="100" w:before="312" w:afterLines="50" w:after="156" w:line="400" w:lineRule="exact"/>
        <w:rPr>
          <w:rFonts w:eastAsia="黑体"/>
          <w:b/>
          <w:sz w:val="24"/>
        </w:rPr>
      </w:pPr>
      <w:r w:rsidRPr="00871513">
        <w:rPr>
          <w:rFonts w:eastAsia="黑体"/>
          <w:b/>
          <w:sz w:val="24"/>
        </w:rPr>
        <w:t>七、课程类别及学分比例表</w:t>
      </w:r>
    </w:p>
    <w:tbl>
      <w:tblPr>
        <w:tblW w:w="49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6"/>
        <w:gridCol w:w="4039"/>
        <w:gridCol w:w="837"/>
        <w:gridCol w:w="839"/>
        <w:gridCol w:w="1163"/>
        <w:gridCol w:w="947"/>
      </w:tblGrid>
      <w:tr w:rsidR="000B3DA1" w:rsidRPr="00871513" w:rsidTr="00684A1C">
        <w:trPr>
          <w:cantSplit/>
          <w:trHeight w:val="369"/>
        </w:trPr>
        <w:tc>
          <w:tcPr>
            <w:tcW w:w="614" w:type="pct"/>
            <w:tcBorders>
              <w:top w:val="single" w:sz="12" w:space="0" w:color="auto"/>
              <w:left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类别</w:t>
            </w:r>
          </w:p>
        </w:tc>
        <w:tc>
          <w:tcPr>
            <w:tcW w:w="2264" w:type="pct"/>
            <w:tcBorders>
              <w:top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课程类别</w:t>
            </w:r>
          </w:p>
        </w:tc>
        <w:tc>
          <w:tcPr>
            <w:tcW w:w="469" w:type="pct"/>
            <w:tcBorders>
              <w:top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学分</w:t>
            </w:r>
          </w:p>
        </w:tc>
        <w:tc>
          <w:tcPr>
            <w:tcW w:w="470" w:type="pct"/>
            <w:tcBorders>
              <w:top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w:t>
            </w:r>
          </w:p>
        </w:tc>
        <w:tc>
          <w:tcPr>
            <w:tcW w:w="652" w:type="pct"/>
            <w:tcBorders>
              <w:top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学分合计</w:t>
            </w:r>
          </w:p>
        </w:tc>
        <w:tc>
          <w:tcPr>
            <w:tcW w:w="531" w:type="pct"/>
            <w:tcBorders>
              <w:top w:val="single" w:sz="12" w:space="0" w:color="auto"/>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w:t>
            </w:r>
          </w:p>
        </w:tc>
      </w:tr>
      <w:tr w:rsidR="000B3DA1" w:rsidRPr="00871513" w:rsidTr="00684A1C">
        <w:trPr>
          <w:trHeight w:val="369"/>
        </w:trPr>
        <w:tc>
          <w:tcPr>
            <w:tcW w:w="614" w:type="pct"/>
            <w:vMerge w:val="restart"/>
            <w:tcBorders>
              <w:left w:val="single" w:sz="12" w:space="0" w:color="auto"/>
            </w:tcBorders>
            <w:shd w:val="clear" w:color="auto" w:fill="auto"/>
            <w:textDirection w:val="tbRlV"/>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通识教育</w:t>
            </w:r>
          </w:p>
        </w:tc>
        <w:tc>
          <w:tcPr>
            <w:tcW w:w="2264" w:type="pct"/>
            <w:shd w:val="clear" w:color="auto" w:fill="auto"/>
          </w:tcPr>
          <w:p w:rsidR="000B3DA1" w:rsidRPr="00871513" w:rsidRDefault="000B3DA1" w:rsidP="00684A1C">
            <w:pPr>
              <w:adjustRightInd w:val="0"/>
              <w:spacing w:line="360" w:lineRule="exact"/>
              <w:rPr>
                <w:rFonts w:ascii="宋体" w:hAnsi="宋体"/>
                <w:szCs w:val="21"/>
              </w:rPr>
            </w:pPr>
            <w:r w:rsidRPr="00871513">
              <w:rPr>
                <w:rFonts w:ascii="宋体" w:hAnsi="宋体"/>
                <w:szCs w:val="21"/>
              </w:rPr>
              <w:t>公共基础课程</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38.5</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22.1</w:t>
            </w:r>
          </w:p>
        </w:tc>
        <w:tc>
          <w:tcPr>
            <w:tcW w:w="652" w:type="pct"/>
            <w:vMerge w:val="restar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79.5</w:t>
            </w:r>
          </w:p>
        </w:tc>
        <w:tc>
          <w:tcPr>
            <w:tcW w:w="531" w:type="pct"/>
            <w:vMerge w:val="restart"/>
            <w:tcBorders>
              <w:right w:val="single" w:sz="12" w:space="0" w:color="auto"/>
            </w:tcBorders>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45.6</w:t>
            </w:r>
          </w:p>
        </w:tc>
      </w:tr>
      <w:tr w:rsidR="000B3DA1" w:rsidRPr="00871513" w:rsidTr="00684A1C">
        <w:trPr>
          <w:trHeight w:val="369"/>
        </w:trPr>
        <w:tc>
          <w:tcPr>
            <w:tcW w:w="614" w:type="pct"/>
            <w:vMerge/>
            <w:tcBorders>
              <w:left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文理通识课程—数学与自然科学基础课程</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31</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17.8</w:t>
            </w:r>
          </w:p>
        </w:tc>
        <w:tc>
          <w:tcPr>
            <w:tcW w:w="652" w:type="pct"/>
            <w:vMerge/>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531" w:type="pct"/>
            <w:vMerge/>
            <w:tcBorders>
              <w:right w:val="single" w:sz="12" w:space="0" w:color="auto"/>
            </w:tcBorders>
            <w:vAlign w:val="center"/>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trHeight w:val="369"/>
        </w:trPr>
        <w:tc>
          <w:tcPr>
            <w:tcW w:w="614" w:type="pct"/>
            <w:vMerge/>
            <w:tcBorders>
              <w:left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文理通识课程—文化素质教育课程</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10</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5.7</w:t>
            </w:r>
          </w:p>
        </w:tc>
        <w:tc>
          <w:tcPr>
            <w:tcW w:w="652" w:type="pct"/>
            <w:vMerge/>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531" w:type="pct"/>
            <w:vMerge/>
            <w:tcBorders>
              <w:right w:val="single" w:sz="12" w:space="0" w:color="auto"/>
            </w:tcBorders>
            <w:vAlign w:val="center"/>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369"/>
        </w:trPr>
        <w:tc>
          <w:tcPr>
            <w:tcW w:w="614" w:type="pct"/>
            <w:vMerge w:val="restart"/>
            <w:tcBorders>
              <w:left w:val="single" w:sz="12" w:space="0" w:color="auto"/>
            </w:tcBorders>
            <w:shd w:val="clear" w:color="auto" w:fill="auto"/>
            <w:textDirection w:val="tbRlV"/>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专业教育</w:t>
            </w: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专业基础课程</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33</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18.9</w:t>
            </w:r>
          </w:p>
        </w:tc>
        <w:tc>
          <w:tcPr>
            <w:tcW w:w="652" w:type="pct"/>
            <w:vMerge w:val="restar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85</w:t>
            </w:r>
          </w:p>
        </w:tc>
        <w:tc>
          <w:tcPr>
            <w:tcW w:w="531" w:type="pct"/>
            <w:vMerge w:val="restart"/>
            <w:tcBorders>
              <w:right w:val="single" w:sz="12" w:space="0" w:color="auto"/>
            </w:tcBorders>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48.7</w:t>
            </w:r>
          </w:p>
        </w:tc>
      </w:tr>
      <w:tr w:rsidR="000B3DA1" w:rsidRPr="00871513" w:rsidTr="00684A1C">
        <w:trPr>
          <w:cantSplit/>
          <w:trHeight w:val="369"/>
        </w:trPr>
        <w:tc>
          <w:tcPr>
            <w:tcW w:w="614" w:type="pct"/>
            <w:vMerge/>
            <w:tcBorders>
              <w:left w:val="single" w:sz="12" w:space="0" w:color="auto"/>
            </w:tcBorders>
            <w:shd w:val="clear" w:color="auto" w:fill="auto"/>
          </w:tcPr>
          <w:p w:rsidR="000B3DA1" w:rsidRPr="00871513" w:rsidRDefault="000B3DA1" w:rsidP="00684A1C">
            <w:pPr>
              <w:adjustRightInd w:val="0"/>
              <w:spacing w:line="360" w:lineRule="exact"/>
              <w:jc w:val="center"/>
              <w:rPr>
                <w:rFonts w:ascii="宋体" w:hAnsi="宋体"/>
                <w:szCs w:val="21"/>
              </w:rPr>
            </w:pP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专业核心课程</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22.5</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12.9</w:t>
            </w:r>
          </w:p>
        </w:tc>
        <w:tc>
          <w:tcPr>
            <w:tcW w:w="652" w:type="pct"/>
            <w:vMerge/>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531" w:type="pct"/>
            <w:vMerge/>
            <w:tcBorders>
              <w:right w:val="single" w:sz="12" w:space="0" w:color="auto"/>
            </w:tcBorders>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369"/>
        </w:trPr>
        <w:tc>
          <w:tcPr>
            <w:tcW w:w="614" w:type="pct"/>
            <w:vMerge/>
            <w:tcBorders>
              <w:left w:val="single" w:sz="12" w:space="0" w:color="auto"/>
            </w:tcBorders>
            <w:shd w:val="clear" w:color="auto" w:fill="auto"/>
          </w:tcPr>
          <w:p w:rsidR="000B3DA1" w:rsidRPr="00871513" w:rsidRDefault="000B3DA1" w:rsidP="00684A1C">
            <w:pPr>
              <w:adjustRightInd w:val="0"/>
              <w:spacing w:line="360" w:lineRule="exact"/>
              <w:jc w:val="center"/>
              <w:rPr>
                <w:rFonts w:ascii="宋体" w:hAnsi="宋体"/>
                <w:szCs w:val="21"/>
              </w:rPr>
            </w:pP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专业选修课程</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11.5</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6.6</w:t>
            </w:r>
          </w:p>
        </w:tc>
        <w:tc>
          <w:tcPr>
            <w:tcW w:w="652" w:type="pct"/>
            <w:vMerge/>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531" w:type="pct"/>
            <w:vMerge/>
            <w:tcBorders>
              <w:right w:val="single" w:sz="12" w:space="0" w:color="auto"/>
            </w:tcBorders>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369"/>
        </w:trPr>
        <w:tc>
          <w:tcPr>
            <w:tcW w:w="614" w:type="pct"/>
            <w:vMerge/>
            <w:tcBorders>
              <w:left w:val="single" w:sz="12" w:space="0" w:color="auto"/>
            </w:tcBorders>
            <w:shd w:val="clear" w:color="auto" w:fill="auto"/>
          </w:tcPr>
          <w:p w:rsidR="000B3DA1" w:rsidRPr="00871513" w:rsidRDefault="000B3DA1" w:rsidP="00684A1C">
            <w:pPr>
              <w:adjustRightInd w:val="0"/>
              <w:spacing w:line="360" w:lineRule="exact"/>
              <w:jc w:val="center"/>
              <w:rPr>
                <w:rFonts w:ascii="宋体" w:hAnsi="宋体"/>
                <w:szCs w:val="21"/>
              </w:rPr>
            </w:pP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实习实训</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6</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3.4</w:t>
            </w:r>
          </w:p>
        </w:tc>
        <w:tc>
          <w:tcPr>
            <w:tcW w:w="652" w:type="pct"/>
            <w:vMerge/>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531" w:type="pct"/>
            <w:vMerge/>
            <w:tcBorders>
              <w:right w:val="single" w:sz="12" w:space="0" w:color="auto"/>
            </w:tcBorders>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369"/>
        </w:trPr>
        <w:tc>
          <w:tcPr>
            <w:tcW w:w="614" w:type="pct"/>
            <w:vMerge/>
            <w:tcBorders>
              <w:left w:val="single" w:sz="12" w:space="0" w:color="auto"/>
            </w:tcBorders>
            <w:shd w:val="clear" w:color="auto" w:fill="auto"/>
          </w:tcPr>
          <w:p w:rsidR="000B3DA1" w:rsidRPr="00871513" w:rsidRDefault="000B3DA1" w:rsidP="00684A1C">
            <w:pPr>
              <w:adjustRightInd w:val="0"/>
              <w:spacing w:line="360" w:lineRule="exact"/>
              <w:jc w:val="center"/>
              <w:rPr>
                <w:rFonts w:ascii="宋体" w:hAnsi="宋体"/>
                <w:szCs w:val="21"/>
              </w:rPr>
            </w:pP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毕业设计（论文）</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12</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6.9</w:t>
            </w:r>
          </w:p>
        </w:tc>
        <w:tc>
          <w:tcPr>
            <w:tcW w:w="652" w:type="pct"/>
            <w:vMerge/>
            <w:shd w:val="clear" w:color="auto" w:fill="auto"/>
            <w:vAlign w:val="center"/>
          </w:tcPr>
          <w:p w:rsidR="000B3DA1" w:rsidRPr="00871513" w:rsidRDefault="000B3DA1" w:rsidP="00684A1C">
            <w:pPr>
              <w:adjustRightInd w:val="0"/>
              <w:spacing w:line="360" w:lineRule="exact"/>
              <w:jc w:val="center"/>
              <w:rPr>
                <w:rFonts w:ascii="宋体" w:hAnsi="宋体"/>
                <w:szCs w:val="21"/>
              </w:rPr>
            </w:pPr>
          </w:p>
        </w:tc>
        <w:tc>
          <w:tcPr>
            <w:tcW w:w="531" w:type="pct"/>
            <w:vMerge/>
            <w:tcBorders>
              <w:right w:val="single" w:sz="12" w:space="0" w:color="auto"/>
            </w:tcBorders>
          </w:tcPr>
          <w:p w:rsidR="000B3DA1" w:rsidRPr="00871513" w:rsidRDefault="000B3DA1" w:rsidP="00684A1C">
            <w:pPr>
              <w:adjustRightInd w:val="0"/>
              <w:spacing w:line="360" w:lineRule="exact"/>
              <w:jc w:val="center"/>
              <w:rPr>
                <w:rFonts w:ascii="宋体" w:hAnsi="宋体"/>
                <w:szCs w:val="21"/>
              </w:rPr>
            </w:pPr>
          </w:p>
        </w:tc>
      </w:tr>
      <w:tr w:rsidR="000B3DA1" w:rsidRPr="00871513" w:rsidTr="00684A1C">
        <w:trPr>
          <w:cantSplit/>
          <w:trHeight w:val="369"/>
        </w:trPr>
        <w:tc>
          <w:tcPr>
            <w:tcW w:w="614" w:type="pct"/>
            <w:tcBorders>
              <w:left w:val="single" w:sz="12" w:space="0" w:color="auto"/>
            </w:tcBorders>
            <w:shd w:val="clear" w:color="auto" w:fill="auto"/>
          </w:tcPr>
          <w:p w:rsidR="000B3DA1" w:rsidRPr="00871513" w:rsidRDefault="000B3DA1" w:rsidP="00684A1C">
            <w:pPr>
              <w:adjustRightInd w:val="0"/>
              <w:spacing w:line="360" w:lineRule="exact"/>
              <w:jc w:val="center"/>
              <w:rPr>
                <w:rFonts w:ascii="宋体" w:hAnsi="宋体"/>
                <w:szCs w:val="21"/>
              </w:rPr>
            </w:pPr>
          </w:p>
        </w:tc>
        <w:tc>
          <w:tcPr>
            <w:tcW w:w="2264" w:type="pct"/>
            <w:shd w:val="clear" w:color="auto" w:fill="auto"/>
          </w:tcPr>
          <w:p w:rsidR="000B3DA1" w:rsidRPr="00871513" w:rsidRDefault="000B3DA1" w:rsidP="00684A1C">
            <w:pPr>
              <w:adjustRightInd w:val="0"/>
              <w:spacing w:line="360" w:lineRule="exact"/>
              <w:jc w:val="left"/>
              <w:rPr>
                <w:rFonts w:ascii="宋体" w:hAnsi="宋体"/>
                <w:szCs w:val="21"/>
              </w:rPr>
            </w:pPr>
            <w:r w:rsidRPr="00871513">
              <w:rPr>
                <w:rFonts w:ascii="宋体" w:hAnsi="宋体"/>
                <w:szCs w:val="21"/>
              </w:rPr>
              <w:t>个性化发展课程</w:t>
            </w:r>
          </w:p>
        </w:tc>
        <w:tc>
          <w:tcPr>
            <w:tcW w:w="469"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10</w:t>
            </w:r>
          </w:p>
        </w:tc>
        <w:tc>
          <w:tcPr>
            <w:tcW w:w="470"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5.7</w:t>
            </w:r>
          </w:p>
        </w:tc>
        <w:tc>
          <w:tcPr>
            <w:tcW w:w="652" w:type="pct"/>
            <w:shd w:val="clear" w:color="auto" w:fill="auto"/>
            <w:vAlign w:val="center"/>
          </w:tcPr>
          <w:p w:rsidR="000B3DA1" w:rsidRPr="00871513" w:rsidRDefault="000B3DA1" w:rsidP="00684A1C">
            <w:pPr>
              <w:spacing w:line="360" w:lineRule="exact"/>
              <w:jc w:val="center"/>
              <w:rPr>
                <w:rFonts w:ascii="宋体" w:hAnsi="宋体"/>
                <w:szCs w:val="21"/>
              </w:rPr>
            </w:pPr>
            <w:r w:rsidRPr="00871513">
              <w:rPr>
                <w:rFonts w:ascii="宋体" w:hAnsi="宋体"/>
                <w:szCs w:val="21"/>
              </w:rPr>
              <w:t>10</w:t>
            </w:r>
          </w:p>
        </w:tc>
        <w:tc>
          <w:tcPr>
            <w:tcW w:w="531" w:type="pct"/>
            <w:tcBorders>
              <w:right w:val="single" w:sz="12" w:space="0" w:color="auto"/>
            </w:tcBorders>
          </w:tcPr>
          <w:p w:rsidR="000B3DA1" w:rsidRPr="00871513" w:rsidRDefault="000B3DA1" w:rsidP="00684A1C">
            <w:pPr>
              <w:spacing w:line="360" w:lineRule="exact"/>
              <w:jc w:val="center"/>
              <w:rPr>
                <w:rFonts w:ascii="宋体" w:hAnsi="宋体"/>
                <w:szCs w:val="21"/>
              </w:rPr>
            </w:pPr>
            <w:r w:rsidRPr="00871513">
              <w:rPr>
                <w:rFonts w:ascii="宋体" w:hAnsi="宋体"/>
                <w:szCs w:val="21"/>
              </w:rPr>
              <w:t>5.7</w:t>
            </w:r>
          </w:p>
        </w:tc>
      </w:tr>
      <w:tr w:rsidR="000B3DA1" w:rsidRPr="00871513" w:rsidTr="00684A1C">
        <w:trPr>
          <w:cantSplit/>
          <w:trHeight w:val="369"/>
        </w:trPr>
        <w:tc>
          <w:tcPr>
            <w:tcW w:w="2878" w:type="pct"/>
            <w:gridSpan w:val="2"/>
            <w:tcBorders>
              <w:left w:val="single" w:sz="12" w:space="0" w:color="auto"/>
              <w:bottom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合  计</w:t>
            </w:r>
          </w:p>
        </w:tc>
        <w:tc>
          <w:tcPr>
            <w:tcW w:w="469" w:type="pct"/>
            <w:tcBorders>
              <w:bottom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174.5</w:t>
            </w:r>
          </w:p>
        </w:tc>
        <w:tc>
          <w:tcPr>
            <w:tcW w:w="470" w:type="pct"/>
            <w:tcBorders>
              <w:bottom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100</w:t>
            </w:r>
          </w:p>
        </w:tc>
        <w:tc>
          <w:tcPr>
            <w:tcW w:w="652" w:type="pct"/>
            <w:tcBorders>
              <w:bottom w:val="single" w:sz="12" w:space="0" w:color="auto"/>
            </w:tcBorders>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174.5</w:t>
            </w:r>
          </w:p>
        </w:tc>
        <w:tc>
          <w:tcPr>
            <w:tcW w:w="531" w:type="pct"/>
            <w:tcBorders>
              <w:bottom w:val="single" w:sz="12" w:space="0" w:color="auto"/>
              <w:right w:val="single" w:sz="12" w:space="0" w:color="auto"/>
            </w:tcBorders>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100</w:t>
            </w:r>
          </w:p>
        </w:tc>
      </w:tr>
    </w:tbl>
    <w:p w:rsidR="000B3DA1" w:rsidRPr="00871513" w:rsidRDefault="000B3DA1" w:rsidP="000B3DA1">
      <w:pPr>
        <w:adjustRightInd w:val="0"/>
        <w:spacing w:beforeLines="50" w:before="156" w:afterLines="50" w:after="156" w:line="400" w:lineRule="exact"/>
        <w:rPr>
          <w:rFonts w:ascii="宋体" w:hAnsi="宋体"/>
          <w:b/>
          <w:sz w:val="24"/>
          <w:szCs w:val="24"/>
        </w:rPr>
      </w:pPr>
    </w:p>
    <w:p w:rsidR="000B3DA1" w:rsidRPr="00871513" w:rsidRDefault="000B3DA1" w:rsidP="000B3DA1">
      <w:pPr>
        <w:tabs>
          <w:tab w:val="left" w:pos="504"/>
        </w:tabs>
        <w:adjustRightInd w:val="0"/>
        <w:spacing w:beforeLines="100" w:before="312" w:afterLines="50" w:after="156" w:line="400" w:lineRule="exact"/>
        <w:rPr>
          <w:rFonts w:eastAsia="黑体"/>
          <w:b/>
          <w:sz w:val="24"/>
        </w:rPr>
      </w:pPr>
      <w:r w:rsidRPr="00871513">
        <w:rPr>
          <w:rFonts w:eastAsia="黑体"/>
          <w:b/>
          <w:sz w:val="24"/>
        </w:rPr>
        <w:lastRenderedPageBreak/>
        <w:t>八、实践教学环节学分要求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84"/>
        <w:gridCol w:w="2978"/>
        <w:gridCol w:w="2978"/>
      </w:tblGrid>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课程名称</w:t>
            </w:r>
          </w:p>
        </w:tc>
        <w:tc>
          <w:tcPr>
            <w:tcW w:w="1647" w:type="pct"/>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学时/周</w:t>
            </w: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学分</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proofErr w:type="gramStart"/>
            <w:r w:rsidRPr="00871513">
              <w:rPr>
                <w:rFonts w:ascii="宋体" w:hAnsi="宋体"/>
                <w:szCs w:val="21"/>
              </w:rPr>
              <w:t>思政</w:t>
            </w:r>
            <w:r w:rsidRPr="00871513">
              <w:rPr>
                <w:rFonts w:ascii="宋体" w:hAnsi="宋体" w:hint="eastAsia"/>
                <w:szCs w:val="21"/>
              </w:rPr>
              <w:t>课外</w:t>
            </w:r>
            <w:proofErr w:type="gramEnd"/>
            <w:r w:rsidRPr="00871513">
              <w:rPr>
                <w:rFonts w:ascii="宋体" w:hAnsi="宋体"/>
                <w:szCs w:val="21"/>
              </w:rPr>
              <w:t>实践</w:t>
            </w:r>
          </w:p>
        </w:tc>
        <w:tc>
          <w:tcPr>
            <w:tcW w:w="1647" w:type="pct"/>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48</w:t>
            </w:r>
            <w:r w:rsidRPr="00871513">
              <w:rPr>
                <w:rFonts w:ascii="宋体" w:hAnsi="宋体" w:hint="eastAsia"/>
                <w:szCs w:val="21"/>
              </w:rPr>
              <w:t>学时</w:t>
            </w: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3</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军训及军事理论</w:t>
            </w:r>
          </w:p>
        </w:tc>
        <w:tc>
          <w:tcPr>
            <w:tcW w:w="1647" w:type="pct"/>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3周</w:t>
            </w: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3</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课程实验</w:t>
            </w:r>
          </w:p>
        </w:tc>
        <w:tc>
          <w:tcPr>
            <w:tcW w:w="1647" w:type="pct"/>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384学时</w:t>
            </w: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16</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课程设计</w:t>
            </w:r>
          </w:p>
        </w:tc>
        <w:tc>
          <w:tcPr>
            <w:tcW w:w="1647" w:type="pct"/>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3周</w:t>
            </w: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3</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实习实训</w:t>
            </w:r>
          </w:p>
        </w:tc>
        <w:tc>
          <w:tcPr>
            <w:tcW w:w="1647" w:type="pct"/>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8周</w:t>
            </w: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8</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毕业设计</w:t>
            </w:r>
            <w:r w:rsidRPr="00871513">
              <w:rPr>
                <w:rFonts w:ascii="宋体" w:hAnsi="宋体" w:hint="eastAsia"/>
                <w:szCs w:val="21"/>
              </w:rPr>
              <w:t>（论文）</w:t>
            </w:r>
          </w:p>
        </w:tc>
        <w:tc>
          <w:tcPr>
            <w:tcW w:w="1647" w:type="pct"/>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12周</w:t>
            </w: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12</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创新创业课程/实践</w:t>
            </w:r>
          </w:p>
        </w:tc>
        <w:tc>
          <w:tcPr>
            <w:tcW w:w="1647" w:type="pct"/>
          </w:tcPr>
          <w:p w:rsidR="000B3DA1" w:rsidRPr="00871513" w:rsidRDefault="000B3DA1" w:rsidP="00684A1C">
            <w:pPr>
              <w:adjustRightInd w:val="0"/>
              <w:spacing w:line="360" w:lineRule="exact"/>
              <w:jc w:val="center"/>
              <w:rPr>
                <w:rFonts w:ascii="宋体" w:hAnsi="宋体"/>
                <w:szCs w:val="21"/>
              </w:rPr>
            </w:pP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w:t>
            </w:r>
          </w:p>
        </w:tc>
      </w:tr>
      <w:tr w:rsidR="000B3DA1" w:rsidRPr="00871513" w:rsidTr="00684A1C">
        <w:tc>
          <w:tcPr>
            <w:tcW w:w="1706"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合  计</w:t>
            </w:r>
          </w:p>
        </w:tc>
        <w:tc>
          <w:tcPr>
            <w:tcW w:w="1647" w:type="pct"/>
          </w:tcPr>
          <w:p w:rsidR="000B3DA1" w:rsidRPr="00871513" w:rsidRDefault="000B3DA1" w:rsidP="00684A1C">
            <w:pPr>
              <w:adjustRightInd w:val="0"/>
              <w:spacing w:line="360" w:lineRule="exact"/>
              <w:jc w:val="center"/>
              <w:rPr>
                <w:rFonts w:ascii="宋体" w:hAnsi="宋体"/>
                <w:szCs w:val="21"/>
              </w:rPr>
            </w:pPr>
          </w:p>
        </w:tc>
        <w:tc>
          <w:tcPr>
            <w:tcW w:w="1647"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46</w:t>
            </w:r>
          </w:p>
        </w:tc>
      </w:tr>
    </w:tbl>
    <w:p w:rsidR="000B3DA1" w:rsidRPr="00871513" w:rsidRDefault="000B3DA1" w:rsidP="000B3DA1">
      <w:pPr>
        <w:adjustRightInd w:val="0"/>
        <w:snapToGrid w:val="0"/>
        <w:spacing w:line="240" w:lineRule="atLeast"/>
        <w:rPr>
          <w:rFonts w:ascii="宋体" w:hAnsi="宋体"/>
          <w:b/>
          <w:sz w:val="10"/>
          <w:szCs w:val="10"/>
        </w:rPr>
      </w:pPr>
    </w:p>
    <w:p w:rsidR="000B3DA1" w:rsidRPr="00871513" w:rsidRDefault="000B3DA1" w:rsidP="000B3DA1">
      <w:pPr>
        <w:tabs>
          <w:tab w:val="left" w:pos="504"/>
        </w:tabs>
        <w:adjustRightInd w:val="0"/>
        <w:spacing w:beforeLines="100" w:before="312" w:afterLines="50" w:after="156" w:line="400" w:lineRule="exact"/>
        <w:rPr>
          <w:rFonts w:eastAsia="黑体"/>
          <w:b/>
          <w:sz w:val="24"/>
        </w:rPr>
      </w:pPr>
      <w:r w:rsidRPr="00871513">
        <w:rPr>
          <w:rFonts w:eastAsia="黑体"/>
          <w:b/>
          <w:sz w:val="24"/>
        </w:rPr>
        <w:t>九、文化素质教育课程学分要求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20"/>
        <w:gridCol w:w="4520"/>
      </w:tblGrid>
      <w:tr w:rsidR="000B3DA1" w:rsidRPr="00871513" w:rsidTr="00684A1C">
        <w:trPr>
          <w:trHeight w:val="340"/>
        </w:trPr>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课  程  类  别</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学   分</w:t>
            </w:r>
          </w:p>
        </w:tc>
      </w:tr>
      <w:tr w:rsidR="000B3DA1" w:rsidRPr="00871513" w:rsidTr="00684A1C">
        <w:trPr>
          <w:trHeight w:val="340"/>
        </w:trPr>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文化素质教育核心课程</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w:t>
            </w:r>
          </w:p>
        </w:tc>
      </w:tr>
      <w:tr w:rsidR="000B3DA1" w:rsidRPr="00871513" w:rsidTr="00684A1C">
        <w:trPr>
          <w:trHeight w:val="340"/>
        </w:trPr>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文化素质教育选修课程</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5</w:t>
            </w:r>
          </w:p>
        </w:tc>
      </w:tr>
      <w:tr w:rsidR="000B3DA1" w:rsidRPr="00871513" w:rsidTr="00684A1C">
        <w:trPr>
          <w:trHeight w:val="340"/>
        </w:trPr>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文化素质教育讲座（8次）</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w:t>
            </w:r>
          </w:p>
        </w:tc>
      </w:tr>
      <w:tr w:rsidR="000B3DA1" w:rsidRPr="00871513" w:rsidTr="00684A1C">
        <w:trPr>
          <w:trHeight w:val="340"/>
        </w:trPr>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合  计</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w:t>
            </w:r>
          </w:p>
        </w:tc>
      </w:tr>
    </w:tbl>
    <w:p w:rsidR="000B3DA1" w:rsidRPr="00871513" w:rsidRDefault="000B3DA1" w:rsidP="000B3DA1">
      <w:pPr>
        <w:adjustRightInd w:val="0"/>
        <w:snapToGrid w:val="0"/>
        <w:spacing w:line="240" w:lineRule="atLeast"/>
        <w:rPr>
          <w:rFonts w:ascii="宋体" w:hAnsi="宋体"/>
          <w:b/>
          <w:sz w:val="10"/>
          <w:szCs w:val="10"/>
        </w:rPr>
      </w:pPr>
    </w:p>
    <w:p w:rsidR="000B3DA1" w:rsidRPr="00871513" w:rsidRDefault="000B3DA1" w:rsidP="000B3DA1">
      <w:pPr>
        <w:tabs>
          <w:tab w:val="left" w:pos="504"/>
        </w:tabs>
        <w:adjustRightInd w:val="0"/>
        <w:spacing w:beforeLines="100" w:before="312" w:afterLines="50" w:after="156" w:line="400" w:lineRule="exact"/>
        <w:rPr>
          <w:rFonts w:eastAsia="黑体"/>
          <w:b/>
          <w:sz w:val="24"/>
        </w:rPr>
      </w:pPr>
      <w:r w:rsidRPr="00871513">
        <w:rPr>
          <w:rFonts w:eastAsia="黑体"/>
          <w:b/>
          <w:sz w:val="24"/>
        </w:rPr>
        <w:t>十、个性化发展课程学分要求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20"/>
        <w:gridCol w:w="4520"/>
      </w:tblGrid>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课  程  类  别</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学   分</w:t>
            </w:r>
          </w:p>
        </w:tc>
      </w:tr>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本专业选修课程</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2</w:t>
            </w:r>
          </w:p>
        </w:tc>
      </w:tr>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外专业基础课程</w:t>
            </w:r>
          </w:p>
        </w:tc>
        <w:tc>
          <w:tcPr>
            <w:tcW w:w="2500" w:type="pct"/>
            <w:vMerge w:val="restart"/>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w:t>
            </w:r>
          </w:p>
        </w:tc>
      </w:tr>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外专业核心课程</w:t>
            </w:r>
          </w:p>
        </w:tc>
        <w:tc>
          <w:tcPr>
            <w:tcW w:w="2500" w:type="pct"/>
            <w:vMerge/>
            <w:shd w:val="clear" w:color="auto" w:fill="auto"/>
          </w:tcPr>
          <w:p w:rsidR="000B3DA1" w:rsidRPr="00871513" w:rsidRDefault="000B3DA1" w:rsidP="00684A1C">
            <w:pPr>
              <w:adjustRightInd w:val="0"/>
              <w:spacing w:line="360" w:lineRule="exact"/>
              <w:jc w:val="center"/>
              <w:rPr>
                <w:rFonts w:ascii="宋体" w:hAnsi="宋体"/>
                <w:b/>
                <w:szCs w:val="21"/>
              </w:rPr>
            </w:pPr>
          </w:p>
        </w:tc>
      </w:tr>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研究生课程</w:t>
            </w:r>
          </w:p>
        </w:tc>
        <w:tc>
          <w:tcPr>
            <w:tcW w:w="2500" w:type="pct"/>
            <w:vMerge/>
            <w:shd w:val="clear" w:color="auto" w:fill="auto"/>
          </w:tcPr>
          <w:p w:rsidR="000B3DA1" w:rsidRPr="00871513" w:rsidRDefault="000B3DA1" w:rsidP="00684A1C">
            <w:pPr>
              <w:adjustRightInd w:val="0"/>
              <w:spacing w:line="360" w:lineRule="exact"/>
              <w:jc w:val="center"/>
              <w:rPr>
                <w:rFonts w:ascii="宋体" w:hAnsi="宋体"/>
                <w:b/>
                <w:szCs w:val="21"/>
              </w:rPr>
            </w:pPr>
          </w:p>
        </w:tc>
      </w:tr>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创新创业课程</w:t>
            </w:r>
          </w:p>
        </w:tc>
        <w:tc>
          <w:tcPr>
            <w:tcW w:w="2500" w:type="pct"/>
            <w:vMerge w:val="restart"/>
            <w:shd w:val="clear" w:color="auto" w:fill="auto"/>
            <w:vAlign w:val="center"/>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4</w:t>
            </w:r>
          </w:p>
        </w:tc>
      </w:tr>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创新创业实践</w:t>
            </w:r>
          </w:p>
        </w:tc>
        <w:tc>
          <w:tcPr>
            <w:tcW w:w="2500" w:type="pct"/>
            <w:vMerge/>
            <w:shd w:val="clear" w:color="auto" w:fill="auto"/>
          </w:tcPr>
          <w:p w:rsidR="000B3DA1" w:rsidRPr="00871513" w:rsidRDefault="000B3DA1" w:rsidP="00684A1C">
            <w:pPr>
              <w:adjustRightInd w:val="0"/>
              <w:spacing w:line="360" w:lineRule="exact"/>
              <w:jc w:val="center"/>
              <w:rPr>
                <w:rFonts w:ascii="宋体" w:hAnsi="宋体"/>
                <w:b/>
                <w:szCs w:val="21"/>
              </w:rPr>
            </w:pPr>
          </w:p>
        </w:tc>
      </w:tr>
      <w:tr w:rsidR="000B3DA1" w:rsidRPr="00871513" w:rsidTr="00684A1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合  计</w:t>
            </w:r>
          </w:p>
        </w:tc>
        <w:tc>
          <w:tcPr>
            <w:tcW w:w="2500" w:type="pct"/>
            <w:shd w:val="clear" w:color="auto" w:fill="auto"/>
          </w:tcPr>
          <w:p w:rsidR="000B3DA1" w:rsidRPr="00871513" w:rsidRDefault="000B3DA1" w:rsidP="00684A1C">
            <w:pPr>
              <w:adjustRightInd w:val="0"/>
              <w:spacing w:line="360" w:lineRule="exact"/>
              <w:jc w:val="center"/>
              <w:rPr>
                <w:rFonts w:ascii="宋体" w:hAnsi="宋体"/>
                <w:szCs w:val="21"/>
              </w:rPr>
            </w:pPr>
            <w:r w:rsidRPr="00871513">
              <w:rPr>
                <w:rFonts w:ascii="宋体" w:hAnsi="宋体"/>
                <w:szCs w:val="21"/>
              </w:rPr>
              <w:t>10</w:t>
            </w:r>
          </w:p>
        </w:tc>
      </w:tr>
    </w:tbl>
    <w:p w:rsidR="000B3DA1" w:rsidRPr="000932A4" w:rsidRDefault="000B3DA1" w:rsidP="000932A4">
      <w:pPr>
        <w:adjustRightInd w:val="0"/>
        <w:spacing w:line="400" w:lineRule="exact"/>
        <w:rPr>
          <w:rFonts w:ascii="宋体" w:hAnsi="宋体"/>
        </w:rPr>
        <w:sectPr w:rsidR="000B3DA1" w:rsidRPr="000932A4" w:rsidSect="000932A4">
          <w:footerReference w:type="default" r:id="rId7"/>
          <w:pgSz w:w="11906" w:h="16838" w:code="9"/>
          <w:pgMar w:top="1276" w:right="1418" w:bottom="1276" w:left="1418" w:header="851" w:footer="992" w:gutter="0"/>
          <w:pgNumType w:start="238"/>
          <w:cols w:space="720"/>
          <w:docGrid w:type="linesAndChars" w:linePitch="312"/>
        </w:sectPr>
      </w:pPr>
      <w:r w:rsidRPr="00871513">
        <w:rPr>
          <w:rFonts w:ascii="宋体" w:hAnsi="宋体"/>
          <w:szCs w:val="21"/>
        </w:rPr>
        <w:t>备注：其中“</w:t>
      </w:r>
      <w:r w:rsidRPr="00871513">
        <w:rPr>
          <w:rFonts w:ascii="宋体" w:hAnsi="宋体"/>
        </w:rPr>
        <w:t>外专业基础课程</w:t>
      </w:r>
      <w:r w:rsidRPr="00871513">
        <w:rPr>
          <w:rFonts w:ascii="宋体" w:hAnsi="宋体"/>
          <w:szCs w:val="21"/>
        </w:rPr>
        <w:t>”、</w:t>
      </w:r>
      <w:r w:rsidRPr="00871513">
        <w:rPr>
          <w:rFonts w:ascii="宋体" w:hAnsi="宋体"/>
        </w:rPr>
        <w:t>“外专业核心课程”合计至少选修2学分。创新创业学分获取途径为：（1）选修创新研修课、创新实验课、创业课程通过考核，取得相应学分；（2）参与校级以上创新创业训练项目（含大</w:t>
      </w:r>
      <w:proofErr w:type="gramStart"/>
      <w:r w:rsidRPr="00871513">
        <w:rPr>
          <w:rFonts w:ascii="宋体" w:hAnsi="宋体"/>
        </w:rPr>
        <w:t>一</w:t>
      </w:r>
      <w:proofErr w:type="gramEnd"/>
      <w:r w:rsidRPr="00871513">
        <w:rPr>
          <w:rFonts w:ascii="宋体" w:hAnsi="宋体"/>
        </w:rPr>
        <w:t>科创），通过结题验收，获得相应学分。完成大</w:t>
      </w:r>
      <w:proofErr w:type="gramStart"/>
      <w:r w:rsidRPr="00871513">
        <w:rPr>
          <w:rFonts w:ascii="宋体" w:hAnsi="宋体"/>
        </w:rPr>
        <w:t>一</w:t>
      </w:r>
      <w:proofErr w:type="gramEnd"/>
      <w:r w:rsidRPr="00871513">
        <w:rPr>
          <w:rFonts w:ascii="宋体" w:hAnsi="宋体"/>
        </w:rPr>
        <w:t>科创获得1学分，完成校级创新创业训练项目获得2学分，完成省级以上创新创业训练项目获得3学分。（3）取得国家授权的发明专利，排名在前3名以内的获得4学分，排名在前5名以内的获得2学分。（4）参加省级以上科技、创新竞赛获奖的（三等奖获2学分，二等奖获3学分，一等奖获4</w:t>
      </w:r>
      <w:r>
        <w:rPr>
          <w:rFonts w:ascii="宋体" w:hAnsi="宋体"/>
        </w:rPr>
        <w:t>学分</w:t>
      </w:r>
      <w:r w:rsidR="001E742E">
        <w:rPr>
          <w:rFonts w:ascii="宋体" w:hAnsi="宋体" w:hint="eastAsia"/>
        </w:rPr>
        <w:t>。</w:t>
      </w:r>
      <w:bookmarkStart w:id="3" w:name="_GoBack"/>
      <w:bookmarkEnd w:id="3"/>
    </w:p>
    <w:p w:rsidR="00293899" w:rsidRPr="000B3DA1" w:rsidRDefault="00F611BC" w:rsidP="000B3DA1">
      <w:pPr>
        <w:rPr>
          <w:rFonts w:hint="eastAsia"/>
        </w:rPr>
      </w:pPr>
    </w:p>
    <w:sectPr w:rsidR="00293899" w:rsidRPr="000B3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4F" w:rsidRDefault="00DF7F4F" w:rsidP="000B3DA1">
      <w:r>
        <w:separator/>
      </w:r>
    </w:p>
  </w:endnote>
  <w:endnote w:type="continuationSeparator" w:id="0">
    <w:p w:rsidR="00DF7F4F" w:rsidRDefault="00DF7F4F" w:rsidP="000B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A1" w:rsidRPr="00D66F18" w:rsidRDefault="000B3DA1" w:rsidP="00D66F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4F" w:rsidRDefault="00DF7F4F" w:rsidP="000B3DA1">
      <w:r>
        <w:separator/>
      </w:r>
    </w:p>
  </w:footnote>
  <w:footnote w:type="continuationSeparator" w:id="0">
    <w:p w:rsidR="00DF7F4F" w:rsidRDefault="00DF7F4F" w:rsidP="000B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BB339A"/>
    <w:multiLevelType w:val="singleLevel"/>
    <w:tmpl w:val="DEBB339A"/>
    <w:lvl w:ilvl="0">
      <w:start w:val="7"/>
      <w:numFmt w:val="chineseCounting"/>
      <w:suff w:val="nothing"/>
      <w:lvlText w:val="%1、"/>
      <w:lvlJc w:val="left"/>
      <w:rPr>
        <w:rFonts w:hint="eastAsia"/>
      </w:rPr>
    </w:lvl>
  </w:abstractNum>
  <w:abstractNum w:abstractNumId="1" w15:restartNumberingAfterBreak="0">
    <w:nsid w:val="00000005"/>
    <w:multiLevelType w:val="singleLevel"/>
    <w:tmpl w:val="00000005"/>
    <w:lvl w:ilvl="0">
      <w:start w:val="1"/>
      <w:numFmt w:val="chineseCountingThousand"/>
      <w:lvlText w:val="%1、"/>
      <w:lvlJc w:val="left"/>
      <w:pPr>
        <w:tabs>
          <w:tab w:val="num" w:pos="525"/>
        </w:tabs>
        <w:ind w:left="525" w:hanging="525"/>
      </w:pPr>
      <w:rPr>
        <w:rFonts w:eastAsia="黑体" w:cs="Times New Roman" w:hint="eastAsia"/>
        <w:b/>
        <w:bCs/>
        <w:i w:val="0"/>
        <w:iCs w:val="0"/>
        <w:sz w:val="24"/>
        <w:szCs w:val="24"/>
      </w:rPr>
    </w:lvl>
  </w:abstractNum>
  <w:abstractNum w:abstractNumId="2" w15:restartNumberingAfterBreak="0">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B"/>
    <w:multiLevelType w:val="singleLevel"/>
    <w:tmpl w:val="7DA6B8A4"/>
    <w:lvl w:ilvl="0">
      <w:start w:val="1"/>
      <w:numFmt w:val="decimal"/>
      <w:lvlText w:val="%1."/>
      <w:lvlJc w:val="left"/>
      <w:pPr>
        <w:tabs>
          <w:tab w:val="num" w:pos="420"/>
        </w:tabs>
        <w:ind w:left="420" w:hanging="420"/>
      </w:pPr>
      <w:rPr>
        <w:rFonts w:ascii="宋体" w:eastAsia="宋体" w:hAnsi="宋体" w:cs="黑体"/>
        <w:b w:val="0"/>
        <w:bCs/>
        <w:i w:val="0"/>
        <w:iCs w:val="0"/>
        <w:color w:val="auto"/>
        <w:sz w:val="21"/>
        <w:szCs w:val="21"/>
      </w:rPr>
    </w:lvl>
  </w:abstractNum>
  <w:abstractNum w:abstractNumId="4" w15:restartNumberingAfterBreak="0">
    <w:nsid w:val="04100E06"/>
    <w:multiLevelType w:val="hybridMultilevel"/>
    <w:tmpl w:val="898C4A48"/>
    <w:lvl w:ilvl="0" w:tplc="908CD9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42C4814"/>
    <w:multiLevelType w:val="hybridMultilevel"/>
    <w:tmpl w:val="67627046"/>
    <w:lvl w:ilvl="0" w:tplc="8CE0CEF8">
      <w:start w:val="4"/>
      <w:numFmt w:val="japaneseCounting"/>
      <w:lvlText w:val="%1、"/>
      <w:lvlJc w:val="left"/>
      <w:pPr>
        <w:ind w:left="510" w:hanging="510"/>
      </w:pPr>
      <w:rPr>
        <w:rFonts w:eastAsia="黑体" w:hint="default"/>
      </w:rPr>
    </w:lvl>
    <w:lvl w:ilvl="1" w:tplc="C1684914">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60F2893"/>
    <w:multiLevelType w:val="multilevel"/>
    <w:tmpl w:val="F3A49FFC"/>
    <w:lvl w:ilvl="0">
      <w:start w:val="1"/>
      <w:numFmt w:val="decimal"/>
      <w:lvlText w:val="%1、"/>
      <w:lvlJc w:val="left"/>
      <w:pPr>
        <w:ind w:left="1155" w:hanging="73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FDC2D27"/>
    <w:multiLevelType w:val="hybridMultilevel"/>
    <w:tmpl w:val="EFAE98AC"/>
    <w:lvl w:ilvl="0" w:tplc="E7E603A4">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12880E36"/>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A979A0"/>
    <w:multiLevelType w:val="hybridMultilevel"/>
    <w:tmpl w:val="DC9A9666"/>
    <w:lvl w:ilvl="0" w:tplc="58F8860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A76D3C"/>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F91CA1"/>
    <w:multiLevelType w:val="hybridMultilevel"/>
    <w:tmpl w:val="C2B2CA6C"/>
    <w:lvl w:ilvl="0" w:tplc="716A60A2">
      <w:start w:val="1"/>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F413E54"/>
    <w:multiLevelType w:val="hybridMultilevel"/>
    <w:tmpl w:val="D1843D00"/>
    <w:lvl w:ilvl="0" w:tplc="D518A3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B16AE3"/>
    <w:multiLevelType w:val="hybridMultilevel"/>
    <w:tmpl w:val="3CD2D1EC"/>
    <w:lvl w:ilvl="0" w:tplc="F1B67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FE5597"/>
    <w:multiLevelType w:val="hybridMultilevel"/>
    <w:tmpl w:val="49EA130E"/>
    <w:lvl w:ilvl="0" w:tplc="7F541664">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1D04E1D"/>
    <w:multiLevelType w:val="hybridMultilevel"/>
    <w:tmpl w:val="E33E590A"/>
    <w:lvl w:ilvl="0" w:tplc="3FDC52C8">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2321193"/>
    <w:multiLevelType w:val="hybridMultilevel"/>
    <w:tmpl w:val="E368A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270644EA"/>
    <w:multiLevelType w:val="hybridMultilevel"/>
    <w:tmpl w:val="CEF65D1C"/>
    <w:lvl w:ilvl="0" w:tplc="4F6AF220">
      <w:start w:val="2"/>
      <w:numFmt w:val="decimal"/>
      <w:lvlText w:val="%1."/>
      <w:lvlJc w:val="left"/>
      <w:pPr>
        <w:ind w:left="510" w:hanging="51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15:restartNumberingAfterBreak="0">
    <w:nsid w:val="27C61755"/>
    <w:multiLevelType w:val="multilevel"/>
    <w:tmpl w:val="4C00FEC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2907322D"/>
    <w:multiLevelType w:val="hybridMultilevel"/>
    <w:tmpl w:val="DE5023FE"/>
    <w:lvl w:ilvl="0" w:tplc="6576BB72">
      <w:start w:val="1"/>
      <w:numFmt w:val="none"/>
      <w:lvlText w:val="一、"/>
      <w:lvlJc w:val="left"/>
      <w:pPr>
        <w:ind w:left="510" w:hanging="510"/>
      </w:pPr>
      <w:rPr>
        <w:rFonts w:hint="default"/>
        <w:lang w:val="en-US"/>
      </w:rPr>
    </w:lvl>
    <w:lvl w:ilvl="1" w:tplc="29D8C88E">
      <w:start w:val="2"/>
      <w:numFmt w:val="japaneseCounting"/>
      <w:lvlText w:val="%2、"/>
      <w:lvlJc w:val="left"/>
      <w:pPr>
        <w:tabs>
          <w:tab w:val="num" w:pos="900"/>
        </w:tabs>
        <w:ind w:left="900" w:hanging="480"/>
      </w:pPr>
      <w:rPr>
        <w:rFonts w:cs="黑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2B288D"/>
    <w:multiLevelType w:val="hybridMultilevel"/>
    <w:tmpl w:val="CC7EA15C"/>
    <w:lvl w:ilvl="0" w:tplc="3BF46E8E">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E514BA5"/>
    <w:multiLevelType w:val="singleLevel"/>
    <w:tmpl w:val="A07C5B2C"/>
    <w:lvl w:ilvl="0">
      <w:start w:val="1"/>
      <w:numFmt w:val="decimal"/>
      <w:suff w:val="nothing"/>
      <w:lvlText w:val="%1."/>
      <w:lvlJc w:val="left"/>
      <w:rPr>
        <w:rFonts w:ascii="Times New Roman" w:eastAsia="Times New Roman" w:hAnsi="Times New Roman" w:cs="Times New Roman"/>
      </w:rPr>
    </w:lvl>
  </w:abstractNum>
  <w:abstractNum w:abstractNumId="22" w15:restartNumberingAfterBreak="0">
    <w:nsid w:val="38AB3B8B"/>
    <w:multiLevelType w:val="hybridMultilevel"/>
    <w:tmpl w:val="8D927BC2"/>
    <w:lvl w:ilvl="0" w:tplc="5AB08248">
      <w:start w:val="2"/>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15:restartNumberingAfterBreak="0">
    <w:nsid w:val="38C938AC"/>
    <w:multiLevelType w:val="hybridMultilevel"/>
    <w:tmpl w:val="EFC85C06"/>
    <w:lvl w:ilvl="0" w:tplc="AC98BB62">
      <w:start w:val="27"/>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F247EE0"/>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CB8752F"/>
    <w:multiLevelType w:val="hybridMultilevel"/>
    <w:tmpl w:val="AF0251EE"/>
    <w:lvl w:ilvl="0" w:tplc="9B0E0A8E">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2008A7"/>
    <w:multiLevelType w:val="hybridMultilevel"/>
    <w:tmpl w:val="F3A49FFC"/>
    <w:lvl w:ilvl="0" w:tplc="C6FC690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EB37E74"/>
    <w:multiLevelType w:val="hybridMultilevel"/>
    <w:tmpl w:val="E02EDFF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4FAD66A2"/>
    <w:multiLevelType w:val="multilevel"/>
    <w:tmpl w:val="F518551A"/>
    <w:lvl w:ilvl="0">
      <w:start w:val="1"/>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0DC4094"/>
    <w:multiLevelType w:val="hybridMultilevel"/>
    <w:tmpl w:val="736A46C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55C645D0"/>
    <w:multiLevelType w:val="multilevel"/>
    <w:tmpl w:val="8D927BC2"/>
    <w:lvl w:ilvl="0">
      <w:start w:val="2"/>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1" w15:restartNumberingAfterBreak="0">
    <w:nsid w:val="5848E0CA"/>
    <w:multiLevelType w:val="multilevel"/>
    <w:tmpl w:val="6A54A1F4"/>
    <w:lvl w:ilvl="0">
      <w:start w:val="1"/>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848E1B1"/>
    <w:multiLevelType w:val="singleLevel"/>
    <w:tmpl w:val="5848E1B1"/>
    <w:lvl w:ilvl="0">
      <w:start w:val="4"/>
      <w:numFmt w:val="decimal"/>
      <w:suff w:val="space"/>
      <w:lvlText w:val="%1."/>
      <w:lvlJc w:val="left"/>
    </w:lvl>
  </w:abstractNum>
  <w:abstractNum w:abstractNumId="33" w15:restartNumberingAfterBreak="0">
    <w:nsid w:val="5848E242"/>
    <w:multiLevelType w:val="singleLevel"/>
    <w:tmpl w:val="5848E242"/>
    <w:lvl w:ilvl="0">
      <w:start w:val="3"/>
      <w:numFmt w:val="chineseCounting"/>
      <w:suff w:val="nothing"/>
      <w:lvlText w:val="（%1）"/>
      <w:lvlJc w:val="left"/>
    </w:lvl>
  </w:abstractNum>
  <w:abstractNum w:abstractNumId="34" w15:restartNumberingAfterBreak="0">
    <w:nsid w:val="58C803CB"/>
    <w:multiLevelType w:val="singleLevel"/>
    <w:tmpl w:val="58C803CB"/>
    <w:lvl w:ilvl="0">
      <w:start w:val="1"/>
      <w:numFmt w:val="decimal"/>
      <w:suff w:val="nothing"/>
      <w:lvlText w:val="（%1）"/>
      <w:lvlJc w:val="left"/>
    </w:lvl>
  </w:abstractNum>
  <w:abstractNum w:abstractNumId="35" w15:restartNumberingAfterBreak="0">
    <w:nsid w:val="59DA2A3A"/>
    <w:multiLevelType w:val="singleLevel"/>
    <w:tmpl w:val="59DA2A3A"/>
    <w:lvl w:ilvl="0">
      <w:start w:val="1"/>
      <w:numFmt w:val="decimal"/>
      <w:suff w:val="nothing"/>
      <w:lvlText w:val="%1．"/>
      <w:lvlJc w:val="left"/>
      <w:pPr>
        <w:ind w:left="0" w:firstLine="400"/>
      </w:pPr>
      <w:rPr>
        <w:rFonts w:hint="default"/>
      </w:rPr>
    </w:lvl>
  </w:abstractNum>
  <w:abstractNum w:abstractNumId="36" w15:restartNumberingAfterBreak="0">
    <w:nsid w:val="59DF1EE5"/>
    <w:multiLevelType w:val="singleLevel"/>
    <w:tmpl w:val="59DF1EE5"/>
    <w:lvl w:ilvl="0">
      <w:start w:val="1"/>
      <w:numFmt w:val="bullet"/>
      <w:lvlText w:val=""/>
      <w:lvlJc w:val="left"/>
      <w:pPr>
        <w:ind w:left="420" w:hanging="420"/>
      </w:pPr>
      <w:rPr>
        <w:rFonts w:ascii="Wingdings" w:hAnsi="Wingdings" w:hint="default"/>
      </w:rPr>
    </w:lvl>
  </w:abstractNum>
  <w:abstractNum w:abstractNumId="37" w15:restartNumberingAfterBreak="0">
    <w:nsid w:val="5A814DBE"/>
    <w:multiLevelType w:val="multilevel"/>
    <w:tmpl w:val="A4EA2E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5AAB367C"/>
    <w:multiLevelType w:val="singleLevel"/>
    <w:tmpl w:val="5AAB367C"/>
    <w:lvl w:ilvl="0">
      <w:start w:val="1"/>
      <w:numFmt w:val="decimal"/>
      <w:lvlText w:val="%1."/>
      <w:lvlJc w:val="left"/>
      <w:pPr>
        <w:ind w:left="425" w:hanging="425"/>
      </w:pPr>
      <w:rPr>
        <w:rFonts w:hint="default"/>
      </w:rPr>
    </w:lvl>
  </w:abstractNum>
  <w:abstractNum w:abstractNumId="39" w15:restartNumberingAfterBreak="0">
    <w:nsid w:val="60A4342D"/>
    <w:multiLevelType w:val="hybridMultilevel"/>
    <w:tmpl w:val="FED6F090"/>
    <w:lvl w:ilvl="0" w:tplc="3AE0F0A8">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40" w15:restartNumberingAfterBreak="0">
    <w:nsid w:val="701F30E8"/>
    <w:multiLevelType w:val="hybridMultilevel"/>
    <w:tmpl w:val="8B98EBC0"/>
    <w:lvl w:ilvl="0" w:tplc="BF00E4F2">
      <w:start w:val="1"/>
      <w:numFmt w:val="decimal"/>
      <w:lvlText w:val="%1."/>
      <w:lvlJc w:val="left"/>
      <w:pPr>
        <w:ind w:left="885" w:hanging="360"/>
      </w:pPr>
      <w:rPr>
        <w:rFonts w:ascii="宋体" w:eastAsia="宋体" w:hAnsi="宋体" w:cs="Times New Roman" w:hint="default"/>
      </w:rPr>
    </w:lvl>
    <w:lvl w:ilvl="1" w:tplc="231AE384">
      <w:start w:val="8"/>
      <w:numFmt w:val="japaneseCounting"/>
      <w:lvlText w:val="%2、"/>
      <w:lvlJc w:val="left"/>
      <w:pPr>
        <w:tabs>
          <w:tab w:val="num" w:pos="1320"/>
        </w:tabs>
        <w:ind w:left="1320" w:hanging="480"/>
      </w:pPr>
      <w:rPr>
        <w:rFonts w:hint="default"/>
        <w:b/>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216025A"/>
    <w:multiLevelType w:val="hybridMultilevel"/>
    <w:tmpl w:val="AFAAAA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5173B81"/>
    <w:multiLevelType w:val="multilevel"/>
    <w:tmpl w:val="C2B2CA6C"/>
    <w:lvl w:ilvl="0">
      <w:start w:val="1"/>
      <w:numFmt w:val="decimal"/>
      <w:lvlText w:val="（%1."/>
      <w:lvlJc w:val="left"/>
      <w:pPr>
        <w:ind w:left="1140" w:hanging="720"/>
      </w:pPr>
      <w:rPr>
        <w:rFonts w:ascii="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76612F77"/>
    <w:multiLevelType w:val="hybridMultilevel"/>
    <w:tmpl w:val="EE0A9BF2"/>
    <w:lvl w:ilvl="0" w:tplc="ED6E1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750791A"/>
    <w:multiLevelType w:val="multilevel"/>
    <w:tmpl w:val="EFB4883A"/>
    <w:lvl w:ilvl="0">
      <w:start w:val="1"/>
      <w:numFmt w:val="decimal"/>
      <w:lvlText w:val="%1."/>
      <w:lvlJc w:val="left"/>
      <w:pPr>
        <w:ind w:left="780" w:hanging="360"/>
      </w:pPr>
      <w:rPr>
        <w:rFonts w:ascii="宋体" w:eastAsia="宋体" w:hAnsi="宋体"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8"/>
  </w:num>
  <w:num w:numId="2">
    <w:abstractNumId w:val="19"/>
  </w:num>
  <w:num w:numId="3">
    <w:abstractNumId w:val="0"/>
  </w:num>
  <w:num w:numId="4">
    <w:abstractNumId w:val="36"/>
  </w:num>
  <w:num w:numId="5">
    <w:abstractNumId w:val="9"/>
  </w:num>
  <w:num w:numId="6">
    <w:abstractNumId w:val="25"/>
  </w:num>
  <w:num w:numId="7">
    <w:abstractNumId w:val="8"/>
  </w:num>
  <w:num w:numId="8">
    <w:abstractNumId w:val="10"/>
  </w:num>
  <w:num w:numId="9">
    <w:abstractNumId w:val="13"/>
  </w:num>
  <w:num w:numId="10">
    <w:abstractNumId w:val="43"/>
  </w:num>
  <w:num w:numId="11">
    <w:abstractNumId w:val="44"/>
  </w:num>
  <w:num w:numId="12">
    <w:abstractNumId w:val="28"/>
  </w:num>
  <w:num w:numId="13">
    <w:abstractNumId w:val="40"/>
  </w:num>
  <w:num w:numId="14">
    <w:abstractNumId w:val="21"/>
  </w:num>
  <w:num w:numId="15">
    <w:abstractNumId w:val="3"/>
  </w:num>
  <w:num w:numId="16">
    <w:abstractNumId w:val="31"/>
  </w:num>
  <w:num w:numId="17">
    <w:abstractNumId w:val="32"/>
  </w:num>
  <w:num w:numId="18">
    <w:abstractNumId w:val="33"/>
  </w:num>
  <w:num w:numId="19">
    <w:abstractNumId w:val="5"/>
  </w:num>
  <w:num w:numId="20">
    <w:abstractNumId w:val="1"/>
  </w:num>
  <w:num w:numId="21">
    <w:abstractNumId w:val="17"/>
  </w:num>
  <w:num w:numId="22">
    <w:abstractNumId w:val="35"/>
  </w:num>
  <w:num w:numId="23">
    <w:abstractNumId w:val="11"/>
  </w:num>
  <w:num w:numId="24">
    <w:abstractNumId w:val="4"/>
  </w:num>
  <w:num w:numId="25">
    <w:abstractNumId w:val="26"/>
  </w:num>
  <w:num w:numId="26">
    <w:abstractNumId w:val="2"/>
  </w:num>
  <w:num w:numId="27">
    <w:abstractNumId w:val="34"/>
  </w:num>
  <w:num w:numId="28">
    <w:abstractNumId w:val="12"/>
  </w:num>
  <w:num w:numId="29">
    <w:abstractNumId w:val="38"/>
  </w:num>
  <w:num w:numId="30">
    <w:abstractNumId w:val="22"/>
  </w:num>
  <w:num w:numId="31">
    <w:abstractNumId w:val="14"/>
  </w:num>
  <w:num w:numId="32">
    <w:abstractNumId w:val="20"/>
  </w:num>
  <w:num w:numId="33">
    <w:abstractNumId w:val="41"/>
  </w:num>
  <w:num w:numId="34">
    <w:abstractNumId w:val="29"/>
  </w:num>
  <w:num w:numId="35">
    <w:abstractNumId w:val="16"/>
  </w:num>
  <w:num w:numId="36">
    <w:abstractNumId w:val="27"/>
  </w:num>
  <w:num w:numId="37">
    <w:abstractNumId w:val="15"/>
  </w:num>
  <w:num w:numId="38">
    <w:abstractNumId w:val="23"/>
  </w:num>
  <w:num w:numId="39">
    <w:abstractNumId w:val="37"/>
  </w:num>
  <w:num w:numId="40">
    <w:abstractNumId w:val="42"/>
  </w:num>
  <w:num w:numId="41">
    <w:abstractNumId w:val="30"/>
  </w:num>
  <w:num w:numId="42">
    <w:abstractNumId w:val="24"/>
  </w:num>
  <w:num w:numId="43">
    <w:abstractNumId w:val="6"/>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2B"/>
    <w:rsid w:val="000932A4"/>
    <w:rsid w:val="000B3DA1"/>
    <w:rsid w:val="0014440D"/>
    <w:rsid w:val="001E742E"/>
    <w:rsid w:val="00587E2C"/>
    <w:rsid w:val="00DF7F4F"/>
    <w:rsid w:val="00F0442B"/>
    <w:rsid w:val="00F416E3"/>
    <w:rsid w:val="00F61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34D7D"/>
  <w15:chartTrackingRefBased/>
  <w15:docId w15:val="{10AEEB89-2157-4C84-9124-70715B95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A1"/>
    <w:pPr>
      <w:widowControl w:val="0"/>
      <w:jc w:val="both"/>
    </w:pPr>
    <w:rPr>
      <w:rFonts w:ascii="Times New Roman" w:eastAsia="宋体" w:hAnsi="Times New Roman" w:cs="Times New Roman"/>
      <w:szCs w:val="20"/>
    </w:rPr>
  </w:style>
  <w:style w:type="paragraph" w:styleId="10">
    <w:name w:val="heading 1"/>
    <w:basedOn w:val="a"/>
    <w:next w:val="a"/>
    <w:link w:val="11"/>
    <w:autoRedefine/>
    <w:qFormat/>
    <w:rsid w:val="000B3DA1"/>
    <w:pPr>
      <w:keepNext/>
      <w:keepLines/>
      <w:pageBreakBefore/>
      <w:spacing w:afterLines="50" w:after="156"/>
      <w:jc w:val="center"/>
      <w:outlineLvl w:val="0"/>
    </w:pPr>
    <w:rPr>
      <w:rFonts w:ascii="Calibri" w:eastAsia="黑体" w:hAnsi="Calibri"/>
      <w:b/>
      <w:kern w:val="44"/>
      <w:sz w:val="32"/>
      <w:szCs w:val="32"/>
    </w:rPr>
  </w:style>
  <w:style w:type="paragraph" w:styleId="3">
    <w:name w:val="heading 3"/>
    <w:basedOn w:val="a"/>
    <w:next w:val="a"/>
    <w:link w:val="30"/>
    <w:qFormat/>
    <w:rsid w:val="000B3DA1"/>
    <w:pPr>
      <w:keepNext/>
      <w:keepLines/>
      <w:spacing w:before="260" w:after="260" w:line="416" w:lineRule="auto"/>
      <w:outlineLvl w:val="2"/>
    </w:pPr>
    <w:rPr>
      <w:b/>
      <w:bCs/>
      <w:sz w:val="32"/>
      <w:szCs w:val="32"/>
    </w:rPr>
  </w:style>
  <w:style w:type="paragraph" w:styleId="4">
    <w:name w:val="heading 4"/>
    <w:basedOn w:val="a"/>
    <w:next w:val="a"/>
    <w:link w:val="40"/>
    <w:qFormat/>
    <w:rsid w:val="000B3DA1"/>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B3D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3DA1"/>
    <w:rPr>
      <w:sz w:val="18"/>
      <w:szCs w:val="18"/>
    </w:rPr>
  </w:style>
  <w:style w:type="paragraph" w:styleId="a5">
    <w:name w:val="footer"/>
    <w:basedOn w:val="a"/>
    <w:link w:val="a6"/>
    <w:uiPriority w:val="99"/>
    <w:unhideWhenUsed/>
    <w:rsid w:val="000B3DA1"/>
    <w:pPr>
      <w:tabs>
        <w:tab w:val="center" w:pos="4153"/>
        <w:tab w:val="right" w:pos="8306"/>
      </w:tabs>
      <w:snapToGrid w:val="0"/>
      <w:jc w:val="left"/>
    </w:pPr>
    <w:rPr>
      <w:sz w:val="18"/>
      <w:szCs w:val="18"/>
    </w:rPr>
  </w:style>
  <w:style w:type="character" w:customStyle="1" w:styleId="a6">
    <w:name w:val="页脚 字符"/>
    <w:basedOn w:val="a0"/>
    <w:link w:val="a5"/>
    <w:uiPriority w:val="99"/>
    <w:rsid w:val="000B3DA1"/>
    <w:rPr>
      <w:sz w:val="18"/>
      <w:szCs w:val="18"/>
    </w:rPr>
  </w:style>
  <w:style w:type="character" w:customStyle="1" w:styleId="12">
    <w:name w:val="标题 1 字符"/>
    <w:basedOn w:val="a0"/>
    <w:rsid w:val="000B3DA1"/>
    <w:rPr>
      <w:rFonts w:ascii="Times New Roman" w:eastAsia="宋体" w:hAnsi="Times New Roman" w:cs="Times New Roman"/>
      <w:b/>
      <w:bCs/>
      <w:kern w:val="44"/>
      <w:sz w:val="44"/>
      <w:szCs w:val="44"/>
    </w:rPr>
  </w:style>
  <w:style w:type="character" w:customStyle="1" w:styleId="30">
    <w:name w:val="标题 3 字符"/>
    <w:basedOn w:val="a0"/>
    <w:link w:val="3"/>
    <w:rsid w:val="000B3DA1"/>
    <w:rPr>
      <w:rFonts w:ascii="Times New Roman" w:eastAsia="宋体" w:hAnsi="Times New Roman" w:cs="Times New Roman"/>
      <w:b/>
      <w:bCs/>
      <w:sz w:val="32"/>
      <w:szCs w:val="32"/>
    </w:rPr>
  </w:style>
  <w:style w:type="character" w:customStyle="1" w:styleId="40">
    <w:name w:val="标题 4 字符"/>
    <w:basedOn w:val="a0"/>
    <w:link w:val="4"/>
    <w:rsid w:val="000B3DA1"/>
    <w:rPr>
      <w:rFonts w:ascii="Calibri Light" w:eastAsia="宋体" w:hAnsi="Calibri Light" w:cs="Times New Roman"/>
      <w:b/>
      <w:bCs/>
      <w:sz w:val="28"/>
      <w:szCs w:val="28"/>
    </w:rPr>
  </w:style>
  <w:style w:type="character" w:styleId="a7">
    <w:name w:val="page number"/>
    <w:basedOn w:val="a0"/>
    <w:rsid w:val="000B3DA1"/>
  </w:style>
  <w:style w:type="character" w:styleId="a8">
    <w:name w:val="annotation reference"/>
    <w:rsid w:val="000B3DA1"/>
    <w:rPr>
      <w:sz w:val="21"/>
      <w:szCs w:val="21"/>
    </w:rPr>
  </w:style>
  <w:style w:type="character" w:customStyle="1" w:styleId="13">
    <w:name w:val="页眉 字符1"/>
    <w:rsid w:val="000B3DA1"/>
    <w:rPr>
      <w:kern w:val="2"/>
      <w:sz w:val="18"/>
      <w:szCs w:val="18"/>
    </w:rPr>
  </w:style>
  <w:style w:type="character" w:customStyle="1" w:styleId="a9">
    <w:name w:val="正文文本 字符"/>
    <w:link w:val="aa"/>
    <w:rsid w:val="000B3DA1"/>
    <w:rPr>
      <w:rFonts w:ascii="宋体"/>
      <w:b/>
      <w:bCs/>
      <w:sz w:val="44"/>
      <w:szCs w:val="24"/>
    </w:rPr>
  </w:style>
  <w:style w:type="paragraph" w:styleId="aa">
    <w:name w:val="Body Text"/>
    <w:basedOn w:val="a"/>
    <w:link w:val="a9"/>
    <w:rsid w:val="000B3DA1"/>
    <w:pPr>
      <w:spacing w:line="540" w:lineRule="exact"/>
      <w:jc w:val="center"/>
    </w:pPr>
    <w:rPr>
      <w:rFonts w:ascii="宋体" w:eastAsiaTheme="minorEastAsia" w:hAnsiTheme="minorHAnsi" w:cstheme="minorBidi"/>
      <w:b/>
      <w:bCs/>
      <w:sz w:val="44"/>
      <w:szCs w:val="24"/>
    </w:rPr>
  </w:style>
  <w:style w:type="character" w:customStyle="1" w:styleId="14">
    <w:name w:val="正文文本 字符1"/>
    <w:basedOn w:val="a0"/>
    <w:uiPriority w:val="99"/>
    <w:semiHidden/>
    <w:rsid w:val="000B3DA1"/>
    <w:rPr>
      <w:rFonts w:ascii="Times New Roman" w:eastAsia="宋体" w:hAnsi="Times New Roman" w:cs="Times New Roman"/>
      <w:szCs w:val="20"/>
    </w:rPr>
  </w:style>
  <w:style w:type="character" w:customStyle="1" w:styleId="ab">
    <w:name w:val="纯文本 字符"/>
    <w:link w:val="ac"/>
    <w:rsid w:val="000B3DA1"/>
    <w:rPr>
      <w:rFonts w:ascii="宋体" w:hAnsi="Courier New" w:cs="Courier New"/>
      <w:szCs w:val="21"/>
    </w:rPr>
  </w:style>
  <w:style w:type="paragraph" w:styleId="ac">
    <w:name w:val="Plain Text"/>
    <w:basedOn w:val="a"/>
    <w:link w:val="ab"/>
    <w:rsid w:val="000B3DA1"/>
    <w:rPr>
      <w:rFonts w:ascii="宋体" w:eastAsiaTheme="minorEastAsia" w:hAnsi="Courier New" w:cs="Courier New"/>
      <w:szCs w:val="21"/>
    </w:rPr>
  </w:style>
  <w:style w:type="character" w:customStyle="1" w:styleId="15">
    <w:name w:val="纯文本 字符1"/>
    <w:basedOn w:val="a0"/>
    <w:uiPriority w:val="99"/>
    <w:semiHidden/>
    <w:rsid w:val="000B3DA1"/>
    <w:rPr>
      <w:rFonts w:asciiTheme="minorEastAsia" w:hAnsi="Courier New" w:cs="Courier New"/>
      <w:szCs w:val="20"/>
    </w:rPr>
  </w:style>
  <w:style w:type="character" w:customStyle="1" w:styleId="16">
    <w:name w:val="批注文字 字符1"/>
    <w:link w:val="ad"/>
    <w:rsid w:val="000B3DA1"/>
    <w:rPr>
      <w:szCs w:val="24"/>
    </w:rPr>
  </w:style>
  <w:style w:type="paragraph" w:styleId="ad">
    <w:name w:val="annotation text"/>
    <w:basedOn w:val="a"/>
    <w:link w:val="16"/>
    <w:rsid w:val="000B3DA1"/>
    <w:pPr>
      <w:jc w:val="left"/>
    </w:pPr>
    <w:rPr>
      <w:rFonts w:asciiTheme="minorHAnsi" w:eastAsiaTheme="minorEastAsia" w:hAnsiTheme="minorHAnsi" w:cstheme="minorBidi"/>
      <w:szCs w:val="24"/>
    </w:rPr>
  </w:style>
  <w:style w:type="character" w:customStyle="1" w:styleId="ae">
    <w:name w:val="批注文字 字符"/>
    <w:basedOn w:val="a0"/>
    <w:rsid w:val="000B3DA1"/>
    <w:rPr>
      <w:rFonts w:ascii="Times New Roman" w:eastAsia="宋体" w:hAnsi="Times New Roman" w:cs="Times New Roman"/>
      <w:szCs w:val="20"/>
    </w:rPr>
  </w:style>
  <w:style w:type="character" w:customStyle="1" w:styleId="af">
    <w:name w:val="批注主题 字符"/>
    <w:link w:val="af0"/>
    <w:rsid w:val="000B3DA1"/>
    <w:rPr>
      <w:b/>
      <w:bCs/>
      <w:szCs w:val="24"/>
    </w:rPr>
  </w:style>
  <w:style w:type="paragraph" w:styleId="af0">
    <w:name w:val="annotation subject"/>
    <w:basedOn w:val="ad"/>
    <w:next w:val="ad"/>
    <w:link w:val="af"/>
    <w:rsid w:val="000B3DA1"/>
    <w:rPr>
      <w:b/>
      <w:bCs/>
    </w:rPr>
  </w:style>
  <w:style w:type="character" w:customStyle="1" w:styleId="17">
    <w:name w:val="批注主题 字符1"/>
    <w:basedOn w:val="ae"/>
    <w:uiPriority w:val="99"/>
    <w:semiHidden/>
    <w:rsid w:val="000B3DA1"/>
    <w:rPr>
      <w:rFonts w:ascii="Times New Roman" w:eastAsia="宋体" w:hAnsi="Times New Roman" w:cs="Times New Roman"/>
      <w:b/>
      <w:bCs/>
      <w:szCs w:val="20"/>
    </w:rPr>
  </w:style>
  <w:style w:type="character" w:customStyle="1" w:styleId="af1">
    <w:name w:val="正文文本缩进 字符"/>
    <w:link w:val="af2"/>
    <w:rsid w:val="000B3DA1"/>
    <w:rPr>
      <w:rFonts w:ascii="宋体"/>
      <w:sz w:val="24"/>
    </w:rPr>
  </w:style>
  <w:style w:type="paragraph" w:styleId="af2">
    <w:name w:val="Body Text Indent"/>
    <w:basedOn w:val="a"/>
    <w:link w:val="af1"/>
    <w:rsid w:val="000B3DA1"/>
    <w:pPr>
      <w:autoSpaceDE w:val="0"/>
      <w:autoSpaceDN w:val="0"/>
      <w:adjustRightInd w:val="0"/>
      <w:spacing w:line="440" w:lineRule="exact"/>
      <w:ind w:firstLine="480"/>
      <w:jc w:val="left"/>
    </w:pPr>
    <w:rPr>
      <w:rFonts w:ascii="宋体" w:eastAsiaTheme="minorEastAsia" w:hAnsiTheme="minorHAnsi" w:cstheme="minorBidi"/>
      <w:sz w:val="24"/>
      <w:szCs w:val="22"/>
    </w:rPr>
  </w:style>
  <w:style w:type="character" w:customStyle="1" w:styleId="18">
    <w:name w:val="正文文本缩进 字符1"/>
    <w:basedOn w:val="a0"/>
    <w:uiPriority w:val="99"/>
    <w:semiHidden/>
    <w:rsid w:val="000B3DA1"/>
    <w:rPr>
      <w:rFonts w:ascii="Times New Roman" w:eastAsia="宋体" w:hAnsi="Times New Roman" w:cs="Times New Roman"/>
      <w:szCs w:val="20"/>
    </w:rPr>
  </w:style>
  <w:style w:type="paragraph" w:styleId="af3">
    <w:name w:val="Balloon Text"/>
    <w:basedOn w:val="a"/>
    <w:link w:val="af4"/>
    <w:semiHidden/>
    <w:rsid w:val="000B3DA1"/>
    <w:rPr>
      <w:sz w:val="18"/>
      <w:szCs w:val="18"/>
    </w:rPr>
  </w:style>
  <w:style w:type="character" w:customStyle="1" w:styleId="af4">
    <w:name w:val="批注框文本 字符"/>
    <w:basedOn w:val="a0"/>
    <w:link w:val="af3"/>
    <w:semiHidden/>
    <w:rsid w:val="000B3DA1"/>
    <w:rPr>
      <w:rFonts w:ascii="Times New Roman" w:eastAsia="宋体" w:hAnsi="Times New Roman" w:cs="Times New Roman"/>
      <w:sz w:val="18"/>
      <w:szCs w:val="18"/>
    </w:rPr>
  </w:style>
  <w:style w:type="paragraph" w:styleId="af5">
    <w:name w:val="Block Text"/>
    <w:basedOn w:val="a"/>
    <w:rsid w:val="000B3DA1"/>
    <w:pPr>
      <w:ind w:leftChars="-150" w:left="-315" w:rightChars="-150" w:right="-315" w:firstLineChars="300" w:firstLine="720"/>
    </w:pPr>
    <w:rPr>
      <w:kern w:val="0"/>
      <w:sz w:val="24"/>
      <w:szCs w:val="24"/>
    </w:rPr>
  </w:style>
  <w:style w:type="paragraph" w:styleId="af6">
    <w:name w:val="Normal (Web)"/>
    <w:basedOn w:val="a"/>
    <w:rsid w:val="000B3DA1"/>
    <w:pPr>
      <w:widowControl/>
      <w:wordWrap w:val="0"/>
      <w:spacing w:before="100" w:beforeAutospacing="1" w:after="100" w:afterAutospacing="1" w:line="432" w:lineRule="auto"/>
      <w:jc w:val="left"/>
    </w:pPr>
    <w:rPr>
      <w:rFonts w:ascii="宋体" w:hAnsi="宋体" w:cs="宋体"/>
      <w:kern w:val="0"/>
      <w:szCs w:val="21"/>
    </w:rPr>
  </w:style>
  <w:style w:type="paragraph" w:customStyle="1" w:styleId="Char">
    <w:name w:val="Char"/>
    <w:basedOn w:val="a"/>
    <w:semiHidden/>
    <w:rsid w:val="000B3DA1"/>
    <w:rPr>
      <w:szCs w:val="24"/>
    </w:rPr>
  </w:style>
  <w:style w:type="paragraph" w:styleId="af7">
    <w:name w:val="List Paragraph"/>
    <w:basedOn w:val="a"/>
    <w:uiPriority w:val="34"/>
    <w:qFormat/>
    <w:rsid w:val="000B3DA1"/>
    <w:pPr>
      <w:ind w:firstLineChars="200" w:firstLine="420"/>
    </w:pPr>
  </w:style>
  <w:style w:type="paragraph" w:styleId="af8">
    <w:name w:val="Revision"/>
    <w:uiPriority w:val="99"/>
    <w:semiHidden/>
    <w:rsid w:val="000B3DA1"/>
    <w:rPr>
      <w:rFonts w:ascii="Times New Roman" w:eastAsia="宋体" w:hAnsi="Times New Roman" w:cs="Times New Roman"/>
      <w:szCs w:val="24"/>
    </w:rPr>
  </w:style>
  <w:style w:type="paragraph" w:customStyle="1" w:styleId="CharCharChar">
    <w:name w:val="Char Char Char"/>
    <w:basedOn w:val="a"/>
    <w:rsid w:val="000B3DA1"/>
    <w:rPr>
      <w:rFonts w:ascii="Tahoma" w:hAnsi="Tahoma"/>
      <w:sz w:val="24"/>
    </w:rPr>
  </w:style>
  <w:style w:type="table" w:styleId="af9">
    <w:name w:val="Table Grid"/>
    <w:basedOn w:val="a1"/>
    <w:rsid w:val="000B3D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0B3DA1"/>
    <w:rPr>
      <w:color w:val="0000FF"/>
      <w:u w:val="single"/>
    </w:rPr>
  </w:style>
  <w:style w:type="character" w:styleId="afb">
    <w:name w:val="FollowedHyperlink"/>
    <w:unhideWhenUsed/>
    <w:rsid w:val="000B3DA1"/>
    <w:rPr>
      <w:color w:val="800080"/>
      <w:u w:val="single"/>
    </w:rPr>
  </w:style>
  <w:style w:type="paragraph" w:customStyle="1" w:styleId="font5">
    <w:name w:val="font5"/>
    <w:basedOn w:val="a"/>
    <w:rsid w:val="000B3DA1"/>
    <w:pPr>
      <w:widowControl/>
      <w:spacing w:before="100" w:beforeAutospacing="1" w:after="100" w:afterAutospacing="1"/>
      <w:jc w:val="left"/>
    </w:pPr>
    <w:rPr>
      <w:rFonts w:ascii="Tahoma" w:hAnsi="Tahoma" w:cs="Tahoma"/>
      <w:kern w:val="0"/>
      <w:sz w:val="18"/>
      <w:szCs w:val="18"/>
    </w:rPr>
  </w:style>
  <w:style w:type="paragraph" w:customStyle="1" w:styleId="font6">
    <w:name w:val="font6"/>
    <w:basedOn w:val="a"/>
    <w:rsid w:val="000B3DA1"/>
    <w:pPr>
      <w:widowControl/>
      <w:spacing w:before="100" w:beforeAutospacing="1" w:after="100" w:afterAutospacing="1"/>
      <w:jc w:val="left"/>
    </w:pPr>
    <w:rPr>
      <w:rFonts w:ascii="宋体" w:hAnsi="宋体" w:cs="宋体"/>
      <w:color w:val="000000"/>
      <w:kern w:val="0"/>
      <w:sz w:val="19"/>
      <w:szCs w:val="19"/>
    </w:rPr>
  </w:style>
  <w:style w:type="paragraph" w:customStyle="1" w:styleId="font7">
    <w:name w:val="font7"/>
    <w:basedOn w:val="a"/>
    <w:rsid w:val="000B3DA1"/>
    <w:pPr>
      <w:widowControl/>
      <w:spacing w:before="100" w:beforeAutospacing="1" w:after="100" w:afterAutospacing="1"/>
      <w:jc w:val="left"/>
    </w:pPr>
    <w:rPr>
      <w:color w:val="000000"/>
      <w:kern w:val="0"/>
      <w:sz w:val="19"/>
      <w:szCs w:val="19"/>
    </w:rPr>
  </w:style>
  <w:style w:type="paragraph" w:customStyle="1" w:styleId="font8">
    <w:name w:val="font8"/>
    <w:basedOn w:val="a"/>
    <w:rsid w:val="000B3DA1"/>
    <w:pPr>
      <w:widowControl/>
      <w:spacing w:before="100" w:beforeAutospacing="1" w:after="100" w:afterAutospacing="1"/>
      <w:jc w:val="left"/>
    </w:pPr>
    <w:rPr>
      <w:rFonts w:ascii="宋体" w:hAnsi="宋体" w:cs="宋体"/>
      <w:color w:val="000000"/>
      <w:kern w:val="0"/>
      <w:sz w:val="19"/>
      <w:szCs w:val="19"/>
    </w:rPr>
  </w:style>
  <w:style w:type="paragraph" w:customStyle="1" w:styleId="xl65">
    <w:name w:val="xl65"/>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7">
    <w:name w:val="xl67"/>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9"/>
      <w:szCs w:val="19"/>
    </w:rPr>
  </w:style>
  <w:style w:type="paragraph" w:customStyle="1" w:styleId="xl69">
    <w:name w:val="xl69"/>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70">
    <w:name w:val="xl70"/>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9"/>
      <w:szCs w:val="19"/>
    </w:rPr>
  </w:style>
  <w:style w:type="paragraph" w:customStyle="1" w:styleId="xl71">
    <w:name w:val="xl71"/>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9"/>
      <w:szCs w:val="19"/>
    </w:rPr>
  </w:style>
  <w:style w:type="paragraph" w:customStyle="1" w:styleId="xl72">
    <w:name w:val="xl72"/>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19"/>
      <w:szCs w:val="19"/>
    </w:rPr>
  </w:style>
  <w:style w:type="paragraph" w:customStyle="1" w:styleId="xl73">
    <w:name w:val="xl73"/>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9"/>
      <w:szCs w:val="19"/>
    </w:rPr>
  </w:style>
  <w:style w:type="paragraph" w:customStyle="1" w:styleId="xl74">
    <w:name w:val="xl74"/>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9"/>
      <w:szCs w:val="19"/>
    </w:rPr>
  </w:style>
  <w:style w:type="character" w:customStyle="1" w:styleId="5">
    <w:name w:val="样式5"/>
    <w:rsid w:val="000B3DA1"/>
    <w:rPr>
      <w:rFonts w:eastAsia="幼圆"/>
      <w:sz w:val="19"/>
    </w:rPr>
  </w:style>
  <w:style w:type="character" w:customStyle="1" w:styleId="Char0">
    <w:name w:val="报告正文段落 Char"/>
    <w:link w:val="afc"/>
    <w:qFormat/>
    <w:rsid w:val="000B3DA1"/>
    <w:rPr>
      <w:rFonts w:ascii="宋体" w:hAnsi="宋体"/>
      <w:sz w:val="24"/>
    </w:rPr>
  </w:style>
  <w:style w:type="paragraph" w:customStyle="1" w:styleId="afc">
    <w:name w:val="报告正文段落"/>
    <w:basedOn w:val="a"/>
    <w:link w:val="Char0"/>
    <w:qFormat/>
    <w:rsid w:val="000B3DA1"/>
    <w:pPr>
      <w:spacing w:beforeLines="50" w:line="336" w:lineRule="auto"/>
      <w:ind w:firstLineChars="200" w:firstLine="200"/>
    </w:pPr>
    <w:rPr>
      <w:rFonts w:ascii="宋体" w:eastAsiaTheme="minorEastAsia" w:hAnsi="宋体" w:cstheme="minorBidi"/>
      <w:sz w:val="24"/>
      <w:szCs w:val="22"/>
    </w:rPr>
  </w:style>
  <w:style w:type="paragraph" w:customStyle="1" w:styleId="19">
    <w:name w:val="列出段落1"/>
    <w:basedOn w:val="a"/>
    <w:rsid w:val="000B3DA1"/>
    <w:pPr>
      <w:ind w:firstLineChars="200" w:firstLine="420"/>
    </w:pPr>
    <w:rPr>
      <w:rFonts w:ascii="Calibri" w:hAnsi="Calibri"/>
      <w:szCs w:val="22"/>
    </w:rPr>
  </w:style>
  <w:style w:type="character" w:customStyle="1" w:styleId="Char1">
    <w:name w:val="页眉 Char"/>
    <w:rsid w:val="000B3DA1"/>
    <w:rPr>
      <w:rFonts w:ascii="Times New Roman" w:eastAsia="宋体" w:hAnsi="Times New Roman" w:cs="Times New Roman"/>
      <w:sz w:val="18"/>
      <w:szCs w:val="18"/>
    </w:rPr>
  </w:style>
  <w:style w:type="character" w:customStyle="1" w:styleId="CharChar8">
    <w:name w:val="Char Char8"/>
    <w:rsid w:val="000B3DA1"/>
    <w:rPr>
      <w:rFonts w:eastAsia="宋体"/>
      <w:b/>
      <w:bCs/>
      <w:kern w:val="2"/>
      <w:sz w:val="32"/>
      <w:szCs w:val="32"/>
      <w:lang w:val="en-US" w:eastAsia="zh-CN" w:bidi="ar-SA"/>
    </w:rPr>
  </w:style>
  <w:style w:type="character" w:customStyle="1" w:styleId="HeaderChar">
    <w:name w:val="Header Char"/>
    <w:locked/>
    <w:rsid w:val="000B3DA1"/>
    <w:rPr>
      <w:rFonts w:ascii="Times New Roman" w:eastAsia="宋体" w:hAnsi="Times New Roman" w:cs="Times New Roman"/>
      <w:sz w:val="18"/>
      <w:szCs w:val="18"/>
    </w:rPr>
  </w:style>
  <w:style w:type="paragraph" w:customStyle="1" w:styleId="Style2">
    <w:name w:val="_Style 2"/>
    <w:basedOn w:val="a"/>
    <w:rsid w:val="000B3DA1"/>
    <w:pPr>
      <w:tabs>
        <w:tab w:val="left" w:pos="432"/>
      </w:tabs>
      <w:spacing w:beforeLines="50" w:afterLines="50"/>
      <w:ind w:left="864" w:hanging="432"/>
    </w:pPr>
    <w:rPr>
      <w:rFonts w:ascii="Calibri" w:hAnsi="Calibri"/>
      <w:szCs w:val="22"/>
    </w:rPr>
  </w:style>
  <w:style w:type="paragraph" w:customStyle="1" w:styleId="2">
    <w:name w:val="列出段落2"/>
    <w:basedOn w:val="a"/>
    <w:rsid w:val="000B3DA1"/>
    <w:pPr>
      <w:ind w:firstLineChars="200" w:firstLine="420"/>
    </w:pPr>
    <w:rPr>
      <w:rFonts w:ascii="Calibri" w:hAnsi="Calibri"/>
      <w:szCs w:val="22"/>
    </w:rPr>
  </w:style>
  <w:style w:type="paragraph" w:styleId="HTML">
    <w:name w:val="HTML Preformatted"/>
    <w:basedOn w:val="a"/>
    <w:link w:val="HTML0"/>
    <w:rsid w:val="000B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0"/>
    <w:link w:val="HTML"/>
    <w:rsid w:val="000B3DA1"/>
    <w:rPr>
      <w:rFonts w:ascii="宋体" w:eastAsia="宋体" w:hAnsi="宋体" w:cs="Times New Roman"/>
      <w:kern w:val="0"/>
      <w:sz w:val="24"/>
      <w:szCs w:val="24"/>
    </w:rPr>
  </w:style>
  <w:style w:type="character" w:styleId="afd">
    <w:name w:val="Book Title"/>
    <w:qFormat/>
    <w:rsid w:val="000B3DA1"/>
    <w:rPr>
      <w:b/>
      <w:bCs/>
      <w:smallCaps/>
      <w:spacing w:val="5"/>
    </w:rPr>
  </w:style>
  <w:style w:type="paragraph" w:customStyle="1" w:styleId="Default">
    <w:name w:val="Default"/>
    <w:rsid w:val="000B3DA1"/>
    <w:pPr>
      <w:widowControl w:val="0"/>
      <w:autoSpaceDE w:val="0"/>
      <w:autoSpaceDN w:val="0"/>
      <w:adjustRightInd w:val="0"/>
    </w:pPr>
    <w:rPr>
      <w:rFonts w:ascii="宋体" w:eastAsia="宋体" w:hAnsi="Times New Roman" w:cs="宋体"/>
      <w:color w:val="000000"/>
      <w:kern w:val="0"/>
      <w:sz w:val="24"/>
      <w:szCs w:val="24"/>
    </w:rPr>
  </w:style>
  <w:style w:type="character" w:styleId="afe">
    <w:name w:val="Strong"/>
    <w:qFormat/>
    <w:rsid w:val="000B3DA1"/>
    <w:rPr>
      <w:b/>
    </w:rPr>
  </w:style>
  <w:style w:type="paragraph" w:customStyle="1" w:styleId="Char2">
    <w:name w:val="Char"/>
    <w:basedOn w:val="a"/>
    <w:semiHidden/>
    <w:rsid w:val="000B3DA1"/>
    <w:rPr>
      <w:szCs w:val="24"/>
    </w:rPr>
  </w:style>
  <w:style w:type="paragraph" w:styleId="aff">
    <w:name w:val="Document Map"/>
    <w:basedOn w:val="a"/>
    <w:link w:val="aff0"/>
    <w:semiHidden/>
    <w:rsid w:val="000B3DA1"/>
    <w:pPr>
      <w:shd w:val="clear" w:color="auto" w:fill="000080"/>
    </w:pPr>
  </w:style>
  <w:style w:type="character" w:customStyle="1" w:styleId="aff0">
    <w:name w:val="文档结构图 字符"/>
    <w:basedOn w:val="a0"/>
    <w:link w:val="aff"/>
    <w:semiHidden/>
    <w:rsid w:val="000B3DA1"/>
    <w:rPr>
      <w:rFonts w:ascii="Times New Roman" w:eastAsia="宋体" w:hAnsi="Times New Roman" w:cs="Times New Roman"/>
      <w:szCs w:val="20"/>
      <w:shd w:val="clear" w:color="auto" w:fill="000080"/>
    </w:rPr>
  </w:style>
  <w:style w:type="character" w:customStyle="1" w:styleId="show-img-bd">
    <w:name w:val="show-img-bd"/>
    <w:rsid w:val="000B3DA1"/>
  </w:style>
  <w:style w:type="paragraph" w:customStyle="1" w:styleId="CM16">
    <w:name w:val="CM16"/>
    <w:basedOn w:val="Default"/>
    <w:next w:val="Default"/>
    <w:rsid w:val="000B3DA1"/>
    <w:pPr>
      <w:spacing w:after="248"/>
    </w:pPr>
    <w:rPr>
      <w:rFonts w:ascii="黑体" w:eastAsia="黑体" w:hAnsi="Calibri" w:cs="Times New Roman"/>
      <w:color w:val="auto"/>
    </w:rPr>
  </w:style>
  <w:style w:type="paragraph" w:styleId="aff1">
    <w:name w:val="Date"/>
    <w:basedOn w:val="a"/>
    <w:next w:val="a"/>
    <w:link w:val="aff2"/>
    <w:rsid w:val="000B3DA1"/>
    <w:rPr>
      <w:b/>
      <w:sz w:val="24"/>
    </w:rPr>
  </w:style>
  <w:style w:type="character" w:customStyle="1" w:styleId="aff2">
    <w:name w:val="日期 字符"/>
    <w:basedOn w:val="a0"/>
    <w:link w:val="aff1"/>
    <w:rsid w:val="000B3DA1"/>
    <w:rPr>
      <w:rFonts w:ascii="Times New Roman" w:eastAsia="宋体" w:hAnsi="Times New Roman" w:cs="Times New Roman"/>
      <w:b/>
      <w:sz w:val="24"/>
      <w:szCs w:val="20"/>
    </w:rPr>
  </w:style>
  <w:style w:type="paragraph" w:customStyle="1" w:styleId="xl63">
    <w:name w:val="xl63"/>
    <w:basedOn w:val="a"/>
    <w:rsid w:val="000B3DA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xl64">
    <w:name w:val="xl64"/>
    <w:basedOn w:val="a"/>
    <w:rsid w:val="000B3DA1"/>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xl75">
    <w:name w:val="xl75"/>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6">
    <w:name w:val="xl76"/>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7">
    <w:name w:val="xl77"/>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78">
    <w:name w:val="xl78"/>
    <w:basedOn w:val="a"/>
    <w:rsid w:val="000B3DA1"/>
    <w:pPr>
      <w:widowControl/>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9">
    <w:name w:val="xl79"/>
    <w:basedOn w:val="a"/>
    <w:rsid w:val="000B3DA1"/>
    <w:pPr>
      <w:widowControl/>
      <w:spacing w:before="100" w:beforeAutospacing="1" w:after="100" w:afterAutospacing="1"/>
      <w:jc w:val="center"/>
    </w:pPr>
    <w:rPr>
      <w:rFonts w:ascii="宋体" w:hAnsi="宋体" w:cs="宋体"/>
      <w:color w:val="000000"/>
      <w:kern w:val="0"/>
      <w:sz w:val="24"/>
      <w:szCs w:val="24"/>
    </w:rPr>
  </w:style>
  <w:style w:type="paragraph" w:customStyle="1" w:styleId="xl80">
    <w:name w:val="xl80"/>
    <w:basedOn w:val="a"/>
    <w:rsid w:val="000B3DA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1">
    <w:name w:val="xl81"/>
    <w:basedOn w:val="a"/>
    <w:rsid w:val="000B3DA1"/>
    <w:pPr>
      <w:widowControl/>
      <w:spacing w:before="100" w:beforeAutospacing="1" w:after="100" w:afterAutospacing="1"/>
      <w:jc w:val="center"/>
    </w:pPr>
    <w:rPr>
      <w:rFonts w:ascii="宋体" w:hAnsi="宋体" w:cs="宋体"/>
      <w:b/>
      <w:bCs/>
      <w:color w:val="000000"/>
      <w:kern w:val="0"/>
      <w:sz w:val="24"/>
      <w:szCs w:val="24"/>
    </w:rPr>
  </w:style>
  <w:style w:type="paragraph" w:customStyle="1" w:styleId="xl82">
    <w:name w:val="xl82"/>
    <w:basedOn w:val="a"/>
    <w:rsid w:val="000B3DA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3">
    <w:name w:val="xl83"/>
    <w:basedOn w:val="a"/>
    <w:rsid w:val="000B3D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4">
    <w:name w:val="xl84"/>
    <w:basedOn w:val="a"/>
    <w:rsid w:val="000B3DA1"/>
    <w:pPr>
      <w:widowControl/>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0B3D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0B3DA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24"/>
      <w:szCs w:val="24"/>
    </w:rPr>
  </w:style>
  <w:style w:type="paragraph" w:customStyle="1" w:styleId="xl87">
    <w:name w:val="xl87"/>
    <w:basedOn w:val="a"/>
    <w:rsid w:val="000B3DA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8">
    <w:name w:val="xl88"/>
    <w:basedOn w:val="a"/>
    <w:rsid w:val="000B3D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hAnsi="宋体" w:cs="宋体"/>
      <w:color w:val="000000"/>
      <w:kern w:val="0"/>
      <w:sz w:val="24"/>
      <w:szCs w:val="24"/>
    </w:rPr>
  </w:style>
  <w:style w:type="paragraph" w:customStyle="1" w:styleId="xl89">
    <w:name w:val="xl89"/>
    <w:basedOn w:val="a"/>
    <w:rsid w:val="000B3DA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rsid w:val="000B3DA1"/>
    <w:pPr>
      <w:widowControl/>
      <w:pBdr>
        <w:top w:val="single" w:sz="4" w:space="0" w:color="auto"/>
        <w:lef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1">
    <w:name w:val="xl91"/>
    <w:basedOn w:val="a"/>
    <w:rsid w:val="000B3DA1"/>
    <w:pPr>
      <w:widowControl/>
      <w:pBdr>
        <w:top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2">
    <w:name w:val="xl92"/>
    <w:basedOn w:val="a"/>
    <w:rsid w:val="000B3DA1"/>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93">
    <w:name w:val="xl93"/>
    <w:basedOn w:val="a"/>
    <w:rsid w:val="000B3D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4">
    <w:name w:val="xl94"/>
    <w:basedOn w:val="a"/>
    <w:rsid w:val="000B3DA1"/>
    <w:pPr>
      <w:widowControl/>
      <w:pBdr>
        <w:top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character" w:customStyle="1" w:styleId="Char3">
    <w:name w:val="页脚 Char"/>
    <w:rsid w:val="000B3DA1"/>
    <w:rPr>
      <w:kern w:val="2"/>
      <w:sz w:val="18"/>
      <w:szCs w:val="18"/>
    </w:rPr>
  </w:style>
  <w:style w:type="character" w:customStyle="1" w:styleId="Char10">
    <w:name w:val="页眉 Char1"/>
    <w:rsid w:val="000B3DA1"/>
    <w:rPr>
      <w:kern w:val="2"/>
      <w:sz w:val="18"/>
      <w:szCs w:val="18"/>
    </w:rPr>
  </w:style>
  <w:style w:type="character" w:customStyle="1" w:styleId="CharChar9">
    <w:name w:val="Char Char9"/>
    <w:rsid w:val="000B3DA1"/>
    <w:rPr>
      <w:b/>
      <w:bCs/>
      <w:kern w:val="2"/>
      <w:sz w:val="32"/>
      <w:szCs w:val="32"/>
    </w:rPr>
  </w:style>
  <w:style w:type="character" w:customStyle="1" w:styleId="font11">
    <w:name w:val="font11"/>
    <w:qFormat/>
    <w:rsid w:val="000B3DA1"/>
    <w:rPr>
      <w:rFonts w:ascii="Times New Roman" w:hAnsi="Times New Roman" w:cs="Times New Roman" w:hint="default"/>
      <w:color w:val="000000"/>
      <w:sz w:val="21"/>
      <w:szCs w:val="21"/>
      <w:u w:val="none"/>
    </w:rPr>
  </w:style>
  <w:style w:type="character" w:customStyle="1" w:styleId="font21">
    <w:name w:val="font21"/>
    <w:qFormat/>
    <w:rsid w:val="000B3DA1"/>
    <w:rPr>
      <w:rFonts w:ascii="宋体" w:eastAsia="宋体" w:hAnsi="宋体" w:cs="宋体" w:hint="eastAsia"/>
      <w:color w:val="000000"/>
      <w:sz w:val="21"/>
      <w:szCs w:val="21"/>
      <w:u w:val="none"/>
    </w:rPr>
  </w:style>
  <w:style w:type="paragraph" w:customStyle="1" w:styleId="Style7">
    <w:name w:val="_Style 7"/>
    <w:basedOn w:val="a"/>
    <w:qFormat/>
    <w:rsid w:val="000B3DA1"/>
    <w:pPr>
      <w:ind w:firstLineChars="200" w:firstLine="420"/>
    </w:pPr>
    <w:rPr>
      <w:rFonts w:ascii="Calibri" w:hAnsi="Calibri"/>
      <w:szCs w:val="22"/>
    </w:rPr>
  </w:style>
  <w:style w:type="character" w:customStyle="1" w:styleId="Char11">
    <w:name w:val="批注文字 Char1"/>
    <w:qFormat/>
    <w:rsid w:val="000B3DA1"/>
    <w:rPr>
      <w:rFonts w:ascii="Calibri" w:eastAsia="宋体" w:hAnsi="Calibri" w:cs="Times New Roman"/>
      <w:kern w:val="2"/>
      <w:sz w:val="21"/>
      <w:szCs w:val="22"/>
    </w:rPr>
  </w:style>
  <w:style w:type="character" w:customStyle="1" w:styleId="Char4">
    <w:name w:val="批注文字 Char"/>
    <w:rsid w:val="000B3DA1"/>
    <w:rPr>
      <w:kern w:val="2"/>
      <w:sz w:val="21"/>
      <w:szCs w:val="24"/>
    </w:rPr>
  </w:style>
  <w:style w:type="character" w:customStyle="1" w:styleId="Char5">
    <w:name w:val="纯文本 Char"/>
    <w:rsid w:val="000B3DA1"/>
    <w:rPr>
      <w:rFonts w:ascii="宋体" w:hAnsi="Courier New" w:cs="Courier New"/>
      <w:kern w:val="2"/>
      <w:sz w:val="21"/>
      <w:szCs w:val="21"/>
    </w:rPr>
  </w:style>
  <w:style w:type="character" w:customStyle="1" w:styleId="Char6">
    <w:name w:val="正文文本 Char"/>
    <w:rsid w:val="000B3DA1"/>
    <w:rPr>
      <w:rFonts w:ascii="宋体"/>
      <w:b/>
      <w:bCs/>
      <w:kern w:val="2"/>
      <w:sz w:val="44"/>
      <w:szCs w:val="24"/>
    </w:rPr>
  </w:style>
  <w:style w:type="character" w:customStyle="1" w:styleId="Char7">
    <w:name w:val="批注主题 Char"/>
    <w:rsid w:val="000B3DA1"/>
    <w:rPr>
      <w:b/>
      <w:bCs/>
      <w:kern w:val="2"/>
      <w:sz w:val="21"/>
      <w:szCs w:val="24"/>
    </w:rPr>
  </w:style>
  <w:style w:type="character" w:customStyle="1" w:styleId="3Char">
    <w:name w:val="标题 3 Char"/>
    <w:rsid w:val="000B3DA1"/>
    <w:rPr>
      <w:b/>
      <w:bCs/>
      <w:kern w:val="2"/>
      <w:sz w:val="32"/>
      <w:szCs w:val="32"/>
    </w:rPr>
  </w:style>
  <w:style w:type="character" w:customStyle="1" w:styleId="Char8">
    <w:name w:val="正文文本缩进 Char"/>
    <w:rsid w:val="000B3DA1"/>
    <w:rPr>
      <w:rFonts w:ascii="宋体"/>
      <w:sz w:val="24"/>
    </w:rPr>
  </w:style>
  <w:style w:type="paragraph" w:styleId="aff3">
    <w:name w:val="Subtitle"/>
    <w:basedOn w:val="a"/>
    <w:next w:val="a"/>
    <w:link w:val="aff4"/>
    <w:qFormat/>
    <w:rsid w:val="000B3DA1"/>
    <w:pPr>
      <w:spacing w:before="240" w:after="60" w:line="312" w:lineRule="auto"/>
      <w:jc w:val="center"/>
      <w:outlineLvl w:val="1"/>
    </w:pPr>
    <w:rPr>
      <w:rFonts w:ascii="等线 Light" w:hAnsi="等线 Light"/>
      <w:b/>
      <w:bCs/>
      <w:kern w:val="28"/>
      <w:sz w:val="32"/>
      <w:szCs w:val="32"/>
      <w:lang w:val="x-none" w:eastAsia="x-none"/>
    </w:rPr>
  </w:style>
  <w:style w:type="character" w:customStyle="1" w:styleId="aff4">
    <w:name w:val="副标题 字符"/>
    <w:basedOn w:val="a0"/>
    <w:link w:val="aff3"/>
    <w:rsid w:val="000B3DA1"/>
    <w:rPr>
      <w:rFonts w:ascii="等线 Light" w:eastAsia="宋体" w:hAnsi="等线 Light" w:cs="Times New Roman"/>
      <w:b/>
      <w:bCs/>
      <w:kern w:val="28"/>
      <w:sz w:val="32"/>
      <w:szCs w:val="32"/>
      <w:lang w:val="x-none" w:eastAsia="x-none"/>
    </w:rPr>
  </w:style>
  <w:style w:type="character" w:customStyle="1" w:styleId="Char12">
    <w:name w:val="页脚 Char1"/>
    <w:rsid w:val="000B3DA1"/>
    <w:rPr>
      <w:kern w:val="2"/>
      <w:sz w:val="18"/>
      <w:szCs w:val="18"/>
    </w:rPr>
  </w:style>
  <w:style w:type="character" w:customStyle="1" w:styleId="11">
    <w:name w:val="标题 1 字符1"/>
    <w:link w:val="10"/>
    <w:rsid w:val="000B3DA1"/>
    <w:rPr>
      <w:rFonts w:ascii="Calibri" w:eastAsia="黑体" w:hAnsi="Calibri" w:cs="Times New Roman"/>
      <w:b/>
      <w:kern w:val="44"/>
      <w:sz w:val="32"/>
      <w:szCs w:val="32"/>
    </w:rPr>
  </w:style>
  <w:style w:type="paragraph" w:customStyle="1" w:styleId="31">
    <w:name w:val="3"/>
    <w:basedOn w:val="10"/>
    <w:rsid w:val="000B3DA1"/>
    <w:pPr>
      <w:snapToGrid w:val="0"/>
      <w:spacing w:after="480" w:line="312" w:lineRule="atLeast"/>
    </w:pPr>
    <w:rPr>
      <w:rFonts w:ascii="Arial" w:hAnsi="Arial"/>
      <w:b w:val="0"/>
      <w:bCs/>
      <w:szCs w:val="44"/>
      <w:lang w:val="x-none" w:eastAsia="x-none"/>
    </w:rPr>
  </w:style>
  <w:style w:type="paragraph" w:customStyle="1" w:styleId="p0">
    <w:name w:val="p0"/>
    <w:basedOn w:val="a"/>
    <w:rsid w:val="000B3DA1"/>
    <w:pPr>
      <w:widowControl/>
      <w:spacing w:before="100" w:beforeAutospacing="1" w:after="100" w:afterAutospacing="1"/>
      <w:jc w:val="left"/>
    </w:pPr>
    <w:rPr>
      <w:rFonts w:ascii="宋体" w:hAnsi="宋体" w:cs="宋体"/>
      <w:kern w:val="0"/>
      <w:sz w:val="24"/>
      <w:szCs w:val="24"/>
    </w:rPr>
  </w:style>
  <w:style w:type="character" w:customStyle="1" w:styleId="150">
    <w:name w:val="15"/>
    <w:rsid w:val="000B3DA1"/>
    <w:rPr>
      <w:rFonts w:ascii="Times New Roman" w:hAnsi="Times New Roman" w:cs="Times New Roman" w:hint="default"/>
      <w:b w:val="0"/>
      <w:bCs w:val="0"/>
      <w:i w:val="0"/>
      <w:iCs w:val="0"/>
      <w:color w:val="000000"/>
      <w:sz w:val="21"/>
      <w:szCs w:val="21"/>
    </w:rPr>
  </w:style>
  <w:style w:type="character" w:customStyle="1" w:styleId="180">
    <w:name w:val="18"/>
    <w:rsid w:val="000B3DA1"/>
    <w:rPr>
      <w:rFonts w:ascii="宋体" w:eastAsia="宋体" w:hAnsi="宋体" w:hint="eastAsia"/>
      <w:b w:val="0"/>
      <w:bCs w:val="0"/>
      <w:i w:val="0"/>
      <w:iCs w:val="0"/>
      <w:color w:val="000000"/>
      <w:sz w:val="21"/>
      <w:szCs w:val="21"/>
    </w:rPr>
  </w:style>
  <w:style w:type="character" w:customStyle="1" w:styleId="22">
    <w:name w:val="22"/>
    <w:rsid w:val="000B3DA1"/>
    <w:rPr>
      <w:rFonts w:ascii="Calibri" w:hAnsi="Calibri" w:cs="Calibri" w:hint="default"/>
      <w:b w:val="0"/>
      <w:bCs w:val="0"/>
      <w:i w:val="0"/>
      <w:iCs w:val="0"/>
      <w:color w:val="000000"/>
      <w:sz w:val="20"/>
      <w:szCs w:val="20"/>
    </w:rPr>
  </w:style>
  <w:style w:type="character" w:customStyle="1" w:styleId="160">
    <w:name w:val="16"/>
    <w:rsid w:val="000B3DA1"/>
    <w:rPr>
      <w:rFonts w:ascii="宋体" w:eastAsia="宋体" w:hAnsi="宋体" w:hint="eastAsia"/>
      <w:b w:val="0"/>
      <w:bCs w:val="0"/>
      <w:i w:val="0"/>
      <w:iCs w:val="0"/>
      <w:color w:val="000000"/>
      <w:sz w:val="20"/>
      <w:szCs w:val="20"/>
    </w:rPr>
  </w:style>
  <w:style w:type="character" w:customStyle="1" w:styleId="20">
    <w:name w:val="20"/>
    <w:rsid w:val="000B3DA1"/>
    <w:rPr>
      <w:rFonts w:ascii="宋体" w:eastAsia="宋体" w:hAnsi="宋体" w:hint="eastAsia"/>
      <w:b w:val="0"/>
      <w:bCs w:val="0"/>
      <w:i w:val="0"/>
      <w:iCs w:val="0"/>
      <w:color w:val="000000"/>
      <w:sz w:val="21"/>
      <w:szCs w:val="21"/>
    </w:rPr>
  </w:style>
  <w:style w:type="character" w:customStyle="1" w:styleId="21">
    <w:name w:val="21"/>
    <w:rsid w:val="000B3DA1"/>
    <w:rPr>
      <w:rFonts w:ascii="Times New Roman" w:hAnsi="Times New Roman" w:cs="Times New Roman" w:hint="default"/>
      <w:b w:val="0"/>
      <w:bCs w:val="0"/>
      <w:i w:val="0"/>
      <w:iCs w:val="0"/>
      <w:color w:val="000000"/>
      <w:sz w:val="21"/>
      <w:szCs w:val="21"/>
    </w:rPr>
  </w:style>
  <w:style w:type="character" w:customStyle="1" w:styleId="190">
    <w:name w:val="19"/>
    <w:rsid w:val="000B3DA1"/>
    <w:rPr>
      <w:rFonts w:ascii="宋体" w:eastAsia="宋体" w:hAnsi="宋体" w:hint="eastAsia"/>
      <w:b w:val="0"/>
      <w:bCs w:val="0"/>
      <w:i w:val="0"/>
      <w:iCs w:val="0"/>
      <w:color w:val="000000"/>
      <w:sz w:val="21"/>
      <w:szCs w:val="21"/>
    </w:rPr>
  </w:style>
  <w:style w:type="character" w:customStyle="1" w:styleId="emailstyle18">
    <w:name w:val="emailstyle18"/>
    <w:rsid w:val="000B3DA1"/>
    <w:rPr>
      <w:rFonts w:ascii="等线" w:eastAsia="等线" w:hAnsi="等线" w:cs="等线" w:hint="default"/>
      <w:color w:val="1F497D"/>
    </w:rPr>
  </w:style>
  <w:style w:type="character" w:customStyle="1" w:styleId="23">
    <w:name w:val="23"/>
    <w:rsid w:val="000B3DA1"/>
    <w:rPr>
      <w:rFonts w:ascii="Times New Roman" w:hAnsi="Times New Roman" w:cs="Times New Roman" w:hint="default"/>
    </w:rPr>
  </w:style>
  <w:style w:type="character" w:customStyle="1" w:styleId="170">
    <w:name w:val="17"/>
    <w:rsid w:val="000B3DA1"/>
    <w:rPr>
      <w:rFonts w:ascii="Times New Roman" w:hAnsi="Times New Roman" w:cs="Times New Roman" w:hint="default"/>
      <w:b w:val="0"/>
      <w:bCs w:val="0"/>
      <w:i w:val="0"/>
      <w:iCs w:val="0"/>
      <w:color w:val="000000"/>
      <w:sz w:val="22"/>
      <w:szCs w:val="22"/>
    </w:rPr>
  </w:style>
  <w:style w:type="paragraph" w:styleId="aff5">
    <w:name w:val="Normal Indent"/>
    <w:basedOn w:val="a"/>
    <w:unhideWhenUsed/>
    <w:rsid w:val="000B3DA1"/>
    <w:pPr>
      <w:ind w:firstLineChars="200" w:firstLine="420"/>
    </w:pPr>
    <w:rPr>
      <w:sz w:val="24"/>
      <w:szCs w:val="24"/>
    </w:rPr>
  </w:style>
  <w:style w:type="character" w:customStyle="1" w:styleId="apple-converted-space">
    <w:name w:val="apple-converted-space"/>
    <w:basedOn w:val="a0"/>
    <w:rsid w:val="000B3DA1"/>
  </w:style>
  <w:style w:type="character" w:customStyle="1" w:styleId="Heading1Char">
    <w:name w:val="Heading 1 Char"/>
    <w:locked/>
    <w:rsid w:val="000B3DA1"/>
    <w:rPr>
      <w:rFonts w:cs="Times New Roman"/>
      <w:b/>
      <w:bCs/>
      <w:kern w:val="44"/>
      <w:sz w:val="44"/>
      <w:szCs w:val="44"/>
    </w:rPr>
  </w:style>
  <w:style w:type="character" w:customStyle="1" w:styleId="Heading3Char">
    <w:name w:val="Heading 3 Char"/>
    <w:locked/>
    <w:rsid w:val="000B3DA1"/>
    <w:rPr>
      <w:rFonts w:cs="Times New Roman"/>
      <w:b/>
      <w:bCs/>
      <w:kern w:val="2"/>
      <w:sz w:val="32"/>
      <w:szCs w:val="32"/>
    </w:rPr>
  </w:style>
  <w:style w:type="character" w:customStyle="1" w:styleId="FooterChar">
    <w:name w:val="Footer Char"/>
    <w:locked/>
    <w:rsid w:val="000B3DA1"/>
    <w:rPr>
      <w:rFonts w:cs="Times New Roman"/>
      <w:kern w:val="2"/>
      <w:sz w:val="18"/>
      <w:szCs w:val="18"/>
    </w:rPr>
  </w:style>
  <w:style w:type="character" w:customStyle="1" w:styleId="style51">
    <w:name w:val="style51"/>
    <w:rsid w:val="000B3DA1"/>
    <w:rPr>
      <w:sz w:val="21"/>
      <w:szCs w:val="21"/>
    </w:rPr>
  </w:style>
  <w:style w:type="paragraph" w:customStyle="1" w:styleId="-1">
    <w:name w:val="彩色列表 - 强调文字颜色 1"/>
    <w:basedOn w:val="a"/>
    <w:qFormat/>
    <w:rsid w:val="000B3DA1"/>
    <w:pPr>
      <w:ind w:firstLineChars="200" w:firstLine="420"/>
    </w:pPr>
  </w:style>
  <w:style w:type="paragraph" w:customStyle="1" w:styleId="-10">
    <w:name w:val="彩色底纹 - 强调文字颜色 1"/>
    <w:hidden/>
    <w:semiHidden/>
    <w:rsid w:val="000B3DA1"/>
    <w:rPr>
      <w:rFonts w:ascii="Times New Roman" w:eastAsia="宋体" w:hAnsi="Times New Roman" w:cs="Times New Roman"/>
      <w:szCs w:val="24"/>
    </w:rPr>
  </w:style>
  <w:style w:type="paragraph" w:customStyle="1" w:styleId="Style1">
    <w:name w:val="_Style 1"/>
    <w:basedOn w:val="a"/>
    <w:qFormat/>
    <w:rsid w:val="000B3DA1"/>
    <w:pPr>
      <w:ind w:firstLineChars="200" w:firstLine="420"/>
    </w:pPr>
  </w:style>
  <w:style w:type="paragraph" w:customStyle="1" w:styleId="CM2">
    <w:name w:val="CM2"/>
    <w:basedOn w:val="a"/>
    <w:next w:val="a"/>
    <w:rsid w:val="000B3DA1"/>
    <w:pPr>
      <w:autoSpaceDE w:val="0"/>
      <w:autoSpaceDN w:val="0"/>
      <w:adjustRightInd w:val="0"/>
      <w:spacing w:line="380" w:lineRule="atLeast"/>
      <w:jc w:val="left"/>
    </w:pPr>
    <w:rPr>
      <w:rFonts w:ascii="黑体" w:eastAsia="黑体" w:hAnsi="Calibri"/>
      <w:kern w:val="0"/>
      <w:sz w:val="24"/>
      <w:szCs w:val="24"/>
    </w:rPr>
  </w:style>
  <w:style w:type="paragraph" w:customStyle="1" w:styleId="24">
    <w:name w:val="列出段落2"/>
    <w:basedOn w:val="a"/>
    <w:qFormat/>
    <w:rsid w:val="000B3DA1"/>
    <w:pPr>
      <w:ind w:firstLineChars="200" w:firstLine="420"/>
    </w:pPr>
    <w:rPr>
      <w:rFonts w:ascii="Calibri" w:hAnsi="Calibri"/>
      <w:szCs w:val="22"/>
    </w:rPr>
  </w:style>
  <w:style w:type="character" w:customStyle="1" w:styleId="CharChar25">
    <w:name w:val="Char Char25"/>
    <w:rsid w:val="000B3DA1"/>
    <w:rPr>
      <w:rFonts w:eastAsia="黑体"/>
      <w:b/>
      <w:bCs/>
      <w:kern w:val="44"/>
      <w:sz w:val="32"/>
      <w:szCs w:val="44"/>
      <w:lang w:val="en-US" w:eastAsia="zh-CN" w:bidi="ar-SA"/>
    </w:rPr>
  </w:style>
  <w:style w:type="paragraph" w:styleId="1">
    <w:name w:val="toc 1"/>
    <w:basedOn w:val="a"/>
    <w:next w:val="a"/>
    <w:autoRedefine/>
    <w:uiPriority w:val="39"/>
    <w:rsid w:val="000B3DA1"/>
    <w:pPr>
      <w:numPr>
        <w:numId w:val="38"/>
      </w:numPr>
      <w:tabs>
        <w:tab w:val="right" w:leader="dot" w:pos="894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985</Words>
  <Characters>5617</Characters>
  <Application>Microsoft Office Word</Application>
  <DocSecurity>0</DocSecurity>
  <Lines>46</Lines>
  <Paragraphs>13</Paragraphs>
  <ScaleCrop>false</ScaleCrop>
  <Company>微软中国</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272498048@qq.com</dc:creator>
  <cp:keywords/>
  <dc:description/>
  <cp:lastModifiedBy>Administrator</cp:lastModifiedBy>
  <cp:revision>5</cp:revision>
  <dcterms:created xsi:type="dcterms:W3CDTF">2018-05-18T00:47:00Z</dcterms:created>
  <dcterms:modified xsi:type="dcterms:W3CDTF">2018-05-18T01:25:00Z</dcterms:modified>
</cp:coreProperties>
</file>