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B6" w:rsidRPr="00871513" w:rsidRDefault="00992AB6" w:rsidP="00992AB6">
      <w:pPr>
        <w:pStyle w:val="10"/>
      </w:pPr>
      <w:bookmarkStart w:id="0" w:name="_Toc510869537"/>
      <w:bookmarkStart w:id="1" w:name="_Toc534533205"/>
      <w:bookmarkStart w:id="2" w:name="_Toc534533506"/>
      <w:r w:rsidRPr="00871513">
        <w:t>食品科学与工程专业本科生培养方案</w:t>
      </w:r>
      <w:bookmarkEnd w:id="0"/>
      <w:bookmarkEnd w:id="1"/>
      <w:bookmarkEnd w:id="2"/>
    </w:p>
    <w:p w:rsidR="00992AB6" w:rsidRPr="00871513" w:rsidRDefault="00992AB6" w:rsidP="00992AB6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一、培养目标</w:t>
      </w:r>
    </w:p>
    <w:p w:rsidR="00992AB6" w:rsidRPr="00871513" w:rsidRDefault="00992AB6" w:rsidP="00992AB6">
      <w:pPr>
        <w:widowControl/>
        <w:adjustRightInd w:val="0"/>
        <w:snapToGri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 w:cs="宋体" w:hint="eastAsia"/>
          <w:szCs w:val="21"/>
        </w:rPr>
        <w:t>坚持立德树人根本任务，秉承“规格严格，功夫到家”的校训，面向食品科学与工程领域的国际科技前沿、面向食品安全和食品营养健康的国家重要需求，着力培养热爱祖国、品德优良、实事求是、知行合一，具有社会责任感和国际视野，具备扎实的食品科学与工程领域专业知识和跨学科的多维知识结构，能够推动未来食品科学及相关领域发展的创新人才。</w:t>
      </w:r>
    </w:p>
    <w:p w:rsidR="00992AB6" w:rsidRPr="00871513" w:rsidRDefault="00992AB6" w:rsidP="00992AB6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二、培养要求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1. 工程知识：掌握数学和相关自然科学知识，发展较强的数学计算能力，具备食品科学工程与技术的知识体系。系统地掌握本专业生物化学、食品化学、微生物学等的理论基础知识。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2. 问题分析：具备综合应用数学、自然科学、工程科学、食品科学基本原理的能力，能够利用原理性知识识别、表达、分析食品科学与工程相关的科学问题，并通过文献研究分析复杂食品科学、工程等问题，以获得有效结论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3. 设计/开发解决方案：能够设计针对复杂的食品科学或工程问题的解决方案，设计满足特定需求的系统、单元或工艺流程，掌握基本的创新方法，具有追求创新的态度和意识，解决方案充分考虑社会、健康、安全、法律、文化以及环境等因素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4. 研究：能够基于科学原理并采用科学方法对复杂工程问题进行研究，包括设计实验、分析与解释数据、并通过信息综合得到合理有效的结论。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5. 使用现代工具：能够针对复杂的食品科学与工程问题，开发、选择及使用恰当的食品科学技术、资源、现代工程工具和信息技术工具，包括对复杂的食品工程问题的预测与模拟，能够理解其局限性。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6. 工程与社会：了解食品科学与工程的发展前沿和动态，以及食品工业的发展状况。能够基于食品科学与工程相关背景知识进行合理分析，评价专业工程实践和复杂工程问题解决方案对社会、健康、安全、法律以及文化的影响，并理解应承担的责任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7. 环境和可持续发展：熟悉环境保护和可持续发展等方面的方针、政策和法律，能够正确理解和评价针对复杂工程问题的食品工程实践对环境、社会可持续发展的影响。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8. 职业规范：具有良好思想素质、文化修养、社会道德等人文素养、健康的身心素质和坚定的专业职业道德。具有高度的社会责任感，能够在工程实践中认识可能带来的社会问题并加以判断及自我约束。理解并遵守职业道德和规范，履行责任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9. 个人和团队：具有组织管理能力、团队合作及协作能力，并在团队中发挥骨干作用，能够在多学科背景下的团队中承担个体、团队成员以及负责人的角色。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10. 沟通：至少熟练掌握一门外国语，并能进行有效的技术沟通与交流，具有国际视野和跨文化的沟通交流能力。具有良好的表达能力和人际交往能力，能够就复杂工程问题与业界同行及社会公众进行有效沟通和交流，包括撰写报告和设计文稿、陈述发言、清晰表达或回应指令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11. 项目管理： 能够对食品原料、食品新工艺、新设备等进行分析与比较，协调组织任务，</w:t>
      </w:r>
      <w:r w:rsidRPr="00871513">
        <w:rPr>
          <w:rFonts w:ascii="宋体" w:hAnsi="宋体"/>
          <w:szCs w:val="21"/>
        </w:rPr>
        <w:lastRenderedPageBreak/>
        <w:t>合理分配资源，提升工作的质量与效率。理解并掌握工程管理原理与经济决策方法，了解市场及消费者需求及技术发展变化，提出技术改造、系统更新、效能改进的方案，并进行经济型核算。</w:t>
      </w:r>
    </w:p>
    <w:p w:rsidR="00992AB6" w:rsidRPr="00871513" w:rsidRDefault="00992AB6" w:rsidP="00992AB6">
      <w:pPr>
        <w:tabs>
          <w:tab w:val="left" w:pos="0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12. 终身学习：具有自主学习和终身学习的意识，有不断学习和适应发展的能力。</w:t>
      </w:r>
    </w:p>
    <w:p w:rsidR="00992AB6" w:rsidRPr="00871513" w:rsidRDefault="00992AB6" w:rsidP="00992AB6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三、主干学科</w:t>
      </w:r>
    </w:p>
    <w:p w:rsidR="00992AB6" w:rsidRPr="00871513" w:rsidRDefault="00992AB6" w:rsidP="00992AB6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食品科学与工程。</w:t>
      </w:r>
    </w:p>
    <w:p w:rsidR="00992AB6" w:rsidRPr="00871513" w:rsidRDefault="00992AB6" w:rsidP="00992AB6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四、专业基础课程和专业核心课程</w:t>
      </w:r>
    </w:p>
    <w:p w:rsidR="00992AB6" w:rsidRPr="00871513" w:rsidRDefault="00992AB6" w:rsidP="00992AB6">
      <w:pPr>
        <w:widowControl/>
        <w:adjustRightInd w:val="0"/>
        <w:spacing w:line="400" w:lineRule="exact"/>
        <w:ind w:firstLineChars="200" w:firstLine="420"/>
        <w:rPr>
          <w:rFonts w:ascii="宋体" w:hAnsi="宋体"/>
          <w:kern w:val="0"/>
          <w:sz w:val="22"/>
          <w:szCs w:val="22"/>
        </w:rPr>
      </w:pPr>
      <w:r w:rsidRPr="00871513">
        <w:rPr>
          <w:rFonts w:ascii="宋体" w:hAnsi="宋体"/>
          <w:szCs w:val="21"/>
        </w:rPr>
        <w:t>专业基础课程：无机化学、有机化学、物理化学、分析化学、</w:t>
      </w:r>
      <w:r w:rsidRPr="00871513">
        <w:rPr>
          <w:rFonts w:ascii="宋体" w:hAnsi="宋体"/>
          <w:kern w:val="0"/>
          <w:sz w:val="22"/>
          <w:szCs w:val="22"/>
        </w:rPr>
        <w:t>化工原理、</w:t>
      </w:r>
      <w:r w:rsidRPr="00871513">
        <w:rPr>
          <w:rFonts w:ascii="宋体" w:hAnsi="宋体"/>
          <w:szCs w:val="21"/>
        </w:rPr>
        <w:t>生物化学、食品微生物学</w:t>
      </w:r>
      <w:r w:rsidRPr="00871513">
        <w:rPr>
          <w:rFonts w:ascii="宋体" w:hAnsi="宋体"/>
          <w:kern w:val="0"/>
          <w:sz w:val="22"/>
          <w:szCs w:val="22"/>
        </w:rPr>
        <w:t>。</w:t>
      </w:r>
    </w:p>
    <w:p w:rsidR="00992AB6" w:rsidRPr="00871513" w:rsidRDefault="00992AB6" w:rsidP="00992AB6">
      <w:pPr>
        <w:tabs>
          <w:tab w:val="left" w:pos="672"/>
        </w:tabs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专业核心课程：食品化学、食品工艺学、食品营养学、食品机械与设备、食品分析、食品工厂设计、食品安全学。</w:t>
      </w:r>
    </w:p>
    <w:p w:rsidR="00992AB6" w:rsidRPr="00871513" w:rsidRDefault="00992AB6" w:rsidP="00992AB6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五、学制、授予学位及毕业学分要求</w:t>
      </w:r>
    </w:p>
    <w:p w:rsidR="00992AB6" w:rsidRPr="00871513" w:rsidRDefault="00992AB6" w:rsidP="00992AB6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学制：四年。</w:t>
      </w:r>
    </w:p>
    <w:p w:rsidR="00992AB6" w:rsidRPr="00871513" w:rsidRDefault="00992AB6" w:rsidP="00992AB6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授予学位：工学学士学位。</w:t>
      </w:r>
    </w:p>
    <w:p w:rsidR="00992AB6" w:rsidRPr="00871513" w:rsidRDefault="00992AB6" w:rsidP="00992AB6">
      <w:pPr>
        <w:adjustRightInd w:val="0"/>
        <w:spacing w:line="400" w:lineRule="exact"/>
        <w:ind w:firstLineChars="200" w:firstLine="420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毕业学分要求：本专业学生应达到学校对本科毕业生提出的德、智、体、美等方面的要求，完成培养方案规定的全部课程的学习及实践环节训练，修满175学分，其中通识教育课程79.5学分，专业教育课程85.5学分，个性化课程10学分，毕业设计（论文）答辩合格，方可准予毕业。</w:t>
      </w:r>
    </w:p>
    <w:p w:rsidR="00992AB6" w:rsidRPr="00871513" w:rsidRDefault="00992AB6" w:rsidP="00992AB6">
      <w:pPr>
        <w:tabs>
          <w:tab w:val="left" w:pos="504"/>
        </w:tabs>
        <w:spacing w:line="400" w:lineRule="exact"/>
        <w:rPr>
          <w:rFonts w:eastAsia="黑体"/>
          <w:b/>
          <w:sz w:val="24"/>
        </w:rPr>
      </w:pPr>
      <w:r w:rsidRPr="00871513">
        <w:rPr>
          <w:rFonts w:ascii="宋体" w:hAnsi="宋体"/>
          <w:szCs w:val="21"/>
        </w:rPr>
        <w:br w:type="page"/>
      </w:r>
      <w:r w:rsidRPr="00871513">
        <w:rPr>
          <w:rFonts w:eastAsia="黑体"/>
          <w:b/>
          <w:sz w:val="24"/>
        </w:rPr>
        <w:lastRenderedPageBreak/>
        <w:t>六、学年教学进程表</w:t>
      </w:r>
    </w:p>
    <w:p w:rsidR="00992AB6" w:rsidRPr="00871513" w:rsidRDefault="00992AB6" w:rsidP="00992AB6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黑体" w:eastAsia="黑体"/>
          <w:b/>
          <w:sz w:val="32"/>
        </w:rPr>
        <w:t>食品科学与工程专业第一学年教学进程表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938"/>
        <w:gridCol w:w="2680"/>
        <w:gridCol w:w="507"/>
        <w:gridCol w:w="1049"/>
        <w:gridCol w:w="530"/>
        <w:gridCol w:w="527"/>
        <w:gridCol w:w="527"/>
        <w:gridCol w:w="529"/>
        <w:gridCol w:w="548"/>
        <w:gridCol w:w="559"/>
      </w:tblGrid>
      <w:tr w:rsidR="00992AB6" w:rsidRPr="00871513" w:rsidTr="00684A1C">
        <w:trPr>
          <w:cantSplit/>
          <w:trHeight w:val="243"/>
          <w:jc w:val="center"/>
        </w:trPr>
        <w:tc>
          <w:tcPr>
            <w:tcW w:w="538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41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721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08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742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widowControl/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64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992AB6" w:rsidRPr="00871513" w:rsidRDefault="00992AB6" w:rsidP="00684A1C">
            <w:pPr>
              <w:widowControl/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992AB6" w:rsidRPr="00871513" w:rsidTr="00684A1C">
        <w:trPr>
          <w:cantSplit/>
          <w:trHeight w:val="546"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21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08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4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AD15001</w:t>
            </w:r>
          </w:p>
        </w:tc>
        <w:tc>
          <w:tcPr>
            <w:tcW w:w="272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军训及军事理论</w:t>
            </w:r>
          </w:p>
        </w:tc>
        <w:tc>
          <w:tcPr>
            <w:tcW w:w="50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5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533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PE13001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MX11001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思想道德修养和法律基础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FL12001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大学外语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MA21003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微积分B(1)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80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MA21009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代数与几何B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CC31004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无机化学B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AD14001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文献检索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CS14002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rPr>
                <w:rFonts w:ascii="宋体" w:hAnsi="宋体"/>
                <w:spacing w:val="-6"/>
                <w:szCs w:val="21"/>
              </w:rPr>
            </w:pPr>
            <w:r w:rsidRPr="00871513">
              <w:rPr>
                <w:rFonts w:ascii="宋体" w:hAnsi="宋体"/>
                <w:spacing w:val="-6"/>
                <w:szCs w:val="21"/>
              </w:rPr>
              <w:t>大学计算机-计算机思维导论B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MX11007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思政实践(1)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24.0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368+3周</w:t>
            </w: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326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18</w:t>
            </w: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 w:val="restart"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4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PE13002</w:t>
            </w:r>
          </w:p>
        </w:tc>
        <w:tc>
          <w:tcPr>
            <w:tcW w:w="272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0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3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MX11002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中国近代史纲要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FL12002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大学外语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MA21004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微积分B(2)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PH21003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大学物理B(1)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88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ME31010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工程图及CAD基础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CC31024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分析化学C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CC31025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分析化学实验B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CC31006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无机化学实验B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MX11005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形势与政策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22.0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396</w:t>
            </w: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344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4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LS21001</w:t>
            </w:r>
          </w:p>
        </w:tc>
        <w:tc>
          <w:tcPr>
            <w:tcW w:w="272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生命科学基础与应用</w:t>
            </w:r>
          </w:p>
        </w:tc>
        <w:tc>
          <w:tcPr>
            <w:tcW w:w="50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5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33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CC31039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化工化学安全概论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CC31040</w:t>
            </w: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化工化学科技素养</w:t>
            </w: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65"/>
          <w:jc w:val="center"/>
        </w:trPr>
        <w:tc>
          <w:tcPr>
            <w:tcW w:w="538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3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106"/>
          <w:jc w:val="center"/>
        </w:trPr>
        <w:tc>
          <w:tcPr>
            <w:tcW w:w="538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41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21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5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33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2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4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1264"/>
          <w:jc w:val="center"/>
        </w:trPr>
        <w:tc>
          <w:tcPr>
            <w:tcW w:w="53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6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992AB6" w:rsidRPr="00871513" w:rsidRDefault="00992AB6" w:rsidP="00992AB6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宋体" w:hAnsi="宋体"/>
        </w:rPr>
        <w:br w:type="page"/>
      </w:r>
      <w:r w:rsidRPr="00871513">
        <w:rPr>
          <w:rFonts w:ascii="黑体" w:eastAsia="黑体"/>
          <w:b/>
          <w:sz w:val="32"/>
        </w:rPr>
        <w:lastRenderedPageBreak/>
        <w:t>食品科学与工程专业第二学年教学进程表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28"/>
        <w:gridCol w:w="2655"/>
        <w:gridCol w:w="499"/>
        <w:gridCol w:w="1013"/>
        <w:gridCol w:w="563"/>
        <w:gridCol w:w="507"/>
        <w:gridCol w:w="534"/>
        <w:gridCol w:w="553"/>
        <w:gridCol w:w="614"/>
        <w:gridCol w:w="522"/>
      </w:tblGrid>
      <w:tr w:rsidR="00992AB6" w:rsidRPr="00871513" w:rsidTr="00684A1C">
        <w:trPr>
          <w:cantSplit/>
          <w:trHeight w:val="243"/>
          <w:jc w:val="center"/>
        </w:trPr>
        <w:tc>
          <w:tcPr>
            <w:tcW w:w="544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37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682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04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820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2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992AB6" w:rsidRPr="00871513" w:rsidRDefault="00992AB6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992AB6" w:rsidRPr="00871513" w:rsidTr="00684A1C">
        <w:trPr>
          <w:cantSplit/>
          <w:trHeight w:val="546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682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04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27" w:type="dxa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 w:val="restart"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37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PE13003</w:t>
            </w:r>
          </w:p>
        </w:tc>
        <w:tc>
          <w:tcPr>
            <w:tcW w:w="268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04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1023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1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MX11003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毛泽东思想和中国特色社会主义理论体系概论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FL12003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大学外语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MA21017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概率论与数理统计C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CC31030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物理化学B(1)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CC31012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有机化学B(1)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PH21004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大学物理B(2)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PH21009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大学物理实验A(1)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MX11008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思政实践(2)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20.5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360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307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33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</w:t>
            </w: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 w:val="restart"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37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PE13004</w:t>
            </w:r>
          </w:p>
        </w:tc>
        <w:tc>
          <w:tcPr>
            <w:tcW w:w="268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体育</w:t>
            </w:r>
          </w:p>
        </w:tc>
        <w:tc>
          <w:tcPr>
            <w:tcW w:w="504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0.5</w:t>
            </w:r>
          </w:p>
        </w:tc>
        <w:tc>
          <w:tcPr>
            <w:tcW w:w="1023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1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MX11004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马克思主义基本原理概论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FL12004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大学外语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CC31031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物理化学B(2)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CC31013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有机化学B(2)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CC31034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物理化学实验B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CC31017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有机化学实验B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CC31038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结构化学B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EE31025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电工与电子技术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3.5</w:t>
            </w: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56</w:t>
            </w: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PH21010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大学物理实验A(2)</w:t>
            </w:r>
          </w:p>
        </w:tc>
        <w:tc>
          <w:tcPr>
            <w:tcW w:w="504" w:type="dxa"/>
            <w:tcBorders>
              <w:top w:val="nil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23" w:type="dxa"/>
            <w:tcBorders>
              <w:top w:val="nil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8" w:type="dxa"/>
            <w:tcBorders>
              <w:top w:val="nil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39" w:type="dxa"/>
            <w:tcBorders>
              <w:top w:val="nil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single" w:sz="4" w:space="0" w:color="FFFFFF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single" w:sz="4" w:space="0" w:color="FFFFFF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ME34008</w:t>
            </w: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工程训练（金工实习）C</w:t>
            </w:r>
          </w:p>
        </w:tc>
        <w:tc>
          <w:tcPr>
            <w:tcW w:w="504" w:type="dxa"/>
            <w:tcBorders>
              <w:top w:val="single" w:sz="4" w:space="0" w:color="FFFFFF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23" w:type="dxa"/>
            <w:tcBorders>
              <w:top w:val="single" w:sz="4" w:space="0" w:color="FFFFFF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2周</w:t>
            </w:r>
          </w:p>
        </w:tc>
        <w:tc>
          <w:tcPr>
            <w:tcW w:w="568" w:type="dxa"/>
            <w:tcBorders>
              <w:top w:val="single" w:sz="4" w:space="0" w:color="FFFFFF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FFFFFF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FFFFFF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FFFFFF"/>
              <w:bottom w:val="single" w:sz="4" w:space="0" w:color="FFFFFF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FFFFFF"/>
              <w:bottom w:val="single" w:sz="4" w:space="0" w:color="FFFFFF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single" w:sz="4" w:space="0" w:color="FFFFFF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FFFFFF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4" w:space="0" w:color="FFFFFF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single" w:sz="4" w:space="0" w:color="FFFFFF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single" w:sz="4" w:space="0" w:color="FFFFFF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4" w:space="0" w:color="FFFFFF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4" w:space="0" w:color="FFFFFF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single" w:sz="4" w:space="0" w:color="FFFFFF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22.5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388+2周</w:t>
            </w: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264</w:t>
            </w: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 w:val="restart"/>
            <w:tcBorders>
              <w:top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937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504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23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（夏季选修课）</w:t>
            </w: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23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40"/>
          <w:jc w:val="center"/>
        </w:trPr>
        <w:tc>
          <w:tcPr>
            <w:tcW w:w="544" w:type="dxa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37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682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504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1023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2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9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8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27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1194"/>
          <w:jc w:val="center"/>
        </w:trPr>
        <w:tc>
          <w:tcPr>
            <w:tcW w:w="54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70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 xml:space="preserve">本学年夏季学期建议选修个性化课程4.0学分。 </w:t>
            </w:r>
          </w:p>
        </w:tc>
      </w:tr>
    </w:tbl>
    <w:p w:rsidR="00992AB6" w:rsidRPr="00871513" w:rsidRDefault="00992AB6" w:rsidP="00992AB6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宋体" w:hAnsi="宋体"/>
        </w:rPr>
        <w:br w:type="page"/>
      </w:r>
      <w:r w:rsidRPr="00871513">
        <w:rPr>
          <w:rFonts w:ascii="黑体" w:eastAsia="黑体"/>
          <w:b/>
          <w:sz w:val="32"/>
        </w:rPr>
        <w:lastRenderedPageBreak/>
        <w:t>食品科学与工程专业第三学年教学进程表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8"/>
        <w:gridCol w:w="902"/>
        <w:gridCol w:w="2761"/>
        <w:gridCol w:w="486"/>
        <w:gridCol w:w="1039"/>
        <w:gridCol w:w="527"/>
        <w:gridCol w:w="527"/>
        <w:gridCol w:w="527"/>
        <w:gridCol w:w="582"/>
        <w:gridCol w:w="500"/>
        <w:gridCol w:w="539"/>
      </w:tblGrid>
      <w:tr w:rsidR="00992AB6" w:rsidRPr="00871513" w:rsidTr="00684A1C">
        <w:trPr>
          <w:cantSplit/>
          <w:trHeight w:val="243"/>
          <w:jc w:val="center"/>
        </w:trPr>
        <w:tc>
          <w:tcPr>
            <w:tcW w:w="302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505" w:type="pct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1546" w:type="pct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272" w:type="pct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2073" w:type="pct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302" w:type="pct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992AB6" w:rsidRPr="00871513" w:rsidRDefault="00992AB6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992AB6" w:rsidRPr="00871513" w:rsidTr="00684A1C">
        <w:trPr>
          <w:cantSplit/>
          <w:trHeight w:val="546"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546" w:type="pct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2" w:type="pct"/>
            <w:vMerge/>
            <w:tcBorders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2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302" w:type="pct"/>
            <w:vMerge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 w:val="restart"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50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CC32038</w:t>
            </w:r>
          </w:p>
        </w:tc>
        <w:tc>
          <w:tcPr>
            <w:tcW w:w="1546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生物化学B</w:t>
            </w:r>
          </w:p>
        </w:tc>
        <w:tc>
          <w:tcPr>
            <w:tcW w:w="272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582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CC32048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微生物学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CC32044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CC31041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食品化学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化工原理A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2.5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CC32041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食品分析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CC32045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食品化学与分析实验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CC34055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化工原理课程设计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2周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MX11006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习近平新时代中国特色社会主义理论体系概论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24.5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340+2周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256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84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 w:val="restart"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505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CC31044</w:t>
            </w:r>
          </w:p>
        </w:tc>
        <w:tc>
          <w:tcPr>
            <w:tcW w:w="1546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化学反应工程A</w:t>
            </w:r>
          </w:p>
        </w:tc>
        <w:tc>
          <w:tcPr>
            <w:tcW w:w="272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582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CC32040</w:t>
            </w:r>
          </w:p>
        </w:tc>
        <w:tc>
          <w:tcPr>
            <w:tcW w:w="1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食品安全学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CC32043</w:t>
            </w:r>
          </w:p>
        </w:tc>
        <w:tc>
          <w:tcPr>
            <w:tcW w:w="1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食品工艺学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40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3" w:name="OLE_LINK1"/>
            <w:bookmarkStart w:id="4" w:name="OLE_LINK2"/>
            <w:bookmarkStart w:id="5" w:name="OLE_LINK3"/>
            <w:bookmarkStart w:id="6" w:name="OLE_LINK10"/>
            <w:r w:rsidRPr="00871513">
              <w:rPr>
                <w:rFonts w:ascii="宋体" w:hAnsi="宋体"/>
                <w:szCs w:val="21"/>
              </w:rPr>
              <w:t>考</w:t>
            </w:r>
            <w:bookmarkEnd w:id="3"/>
            <w:bookmarkEnd w:id="4"/>
            <w:r w:rsidRPr="00871513">
              <w:rPr>
                <w:rFonts w:ascii="宋体" w:hAnsi="宋体"/>
                <w:szCs w:val="21"/>
              </w:rPr>
              <w:t>试</w:t>
            </w:r>
            <w:bookmarkEnd w:id="5"/>
            <w:bookmarkEnd w:id="6"/>
          </w:p>
        </w:tc>
      </w:tr>
      <w:tr w:rsidR="00992AB6" w:rsidRPr="00871513" w:rsidTr="00684A1C">
        <w:trPr>
          <w:cantSplit/>
          <w:trHeight w:val="303"/>
          <w:jc w:val="center"/>
        </w:trPr>
        <w:tc>
          <w:tcPr>
            <w:tcW w:w="3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CC32047</w:t>
            </w:r>
          </w:p>
        </w:tc>
        <w:tc>
          <w:tcPr>
            <w:tcW w:w="1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食品营养学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考试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CC32046</w:t>
            </w:r>
          </w:p>
        </w:tc>
        <w:tc>
          <w:tcPr>
            <w:tcW w:w="154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食品机械与设备</w:t>
            </w:r>
          </w:p>
        </w:tc>
        <w:tc>
          <w:tcPr>
            <w:tcW w:w="27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bookmarkStart w:id="7" w:name="OLE_LINK4"/>
            <w:bookmarkStart w:id="8" w:name="OLE_LINK5"/>
            <w:bookmarkStart w:id="9" w:name="OLE_LINK6"/>
            <w:r w:rsidRPr="00871513">
              <w:rPr>
                <w:rFonts w:ascii="宋体" w:hAnsi="宋体"/>
                <w:szCs w:val="21"/>
              </w:rPr>
              <w:t>CC32042</w:t>
            </w:r>
            <w:bookmarkEnd w:id="7"/>
            <w:bookmarkEnd w:id="8"/>
            <w:bookmarkEnd w:id="9"/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食品工厂设计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CC34056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食品机械课程设计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1周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MX11009</w:t>
            </w:r>
          </w:p>
        </w:tc>
        <w:tc>
          <w:tcPr>
            <w:tcW w:w="154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思政实践(3)</w:t>
            </w:r>
          </w:p>
        </w:tc>
        <w:tc>
          <w:tcPr>
            <w:tcW w:w="27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58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02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专业选修课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CC33065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生物分离工程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CC33080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食品物性学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CC33073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食品保藏与贮运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CC33072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食品包装与设计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CC33075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食品感官评定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CC33032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功能性食品原理与评价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CC33078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食品生物技术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CC33074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食品毒理学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CC33076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食品酶学</w:t>
            </w:r>
          </w:p>
        </w:tc>
        <w:tc>
          <w:tcPr>
            <w:tcW w:w="27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CC33014</w:t>
            </w:r>
          </w:p>
        </w:tc>
        <w:tc>
          <w:tcPr>
            <w:tcW w:w="154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分子生物学</w:t>
            </w:r>
          </w:p>
        </w:tc>
        <w:tc>
          <w:tcPr>
            <w:tcW w:w="27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58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文化素质教育核心课</w:t>
            </w:r>
          </w:p>
        </w:tc>
        <w:tc>
          <w:tcPr>
            <w:tcW w:w="272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27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58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/>
            <w:tcBorders>
              <w:left w:val="single" w:sz="12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25.0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352+1周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312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302" w:type="pct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夏季</w:t>
            </w:r>
          </w:p>
        </w:tc>
        <w:tc>
          <w:tcPr>
            <w:tcW w:w="50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CC34050</w:t>
            </w:r>
          </w:p>
        </w:tc>
        <w:tc>
          <w:tcPr>
            <w:tcW w:w="1546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认识实习</w:t>
            </w:r>
          </w:p>
        </w:tc>
        <w:tc>
          <w:tcPr>
            <w:tcW w:w="272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582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1周</w:t>
            </w: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124"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CC34049</w:t>
            </w:r>
          </w:p>
        </w:tc>
        <w:tc>
          <w:tcPr>
            <w:tcW w:w="1546" w:type="pct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生产实习</w:t>
            </w:r>
          </w:p>
        </w:tc>
        <w:tc>
          <w:tcPr>
            <w:tcW w:w="27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</w:tc>
        <w:tc>
          <w:tcPr>
            <w:tcW w:w="582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nil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106"/>
          <w:jc w:val="center"/>
        </w:trPr>
        <w:tc>
          <w:tcPr>
            <w:tcW w:w="302" w:type="pct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5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6" w:type="pct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272" w:type="pct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4.0</w:t>
            </w:r>
          </w:p>
        </w:tc>
        <w:tc>
          <w:tcPr>
            <w:tcW w:w="582" w:type="pct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4周</w:t>
            </w: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95" w:type="pct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26" w:type="pct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2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694"/>
          <w:jc w:val="center"/>
        </w:trPr>
        <w:tc>
          <w:tcPr>
            <w:tcW w:w="302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</w:tc>
        <w:tc>
          <w:tcPr>
            <w:tcW w:w="4698" w:type="pct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建议本学年选修个性化课程4学分；学生四年中须选修5.5学分专业选修课程，建议本学年选修3学分专业选修课程。</w:t>
            </w:r>
          </w:p>
        </w:tc>
      </w:tr>
    </w:tbl>
    <w:p w:rsidR="00992AB6" w:rsidRPr="00871513" w:rsidRDefault="00992AB6" w:rsidP="00992AB6">
      <w:pPr>
        <w:adjustRightInd w:val="0"/>
        <w:spacing w:afterLines="50" w:after="156"/>
        <w:jc w:val="center"/>
        <w:rPr>
          <w:rFonts w:ascii="黑体" w:eastAsia="黑体"/>
          <w:b/>
          <w:sz w:val="32"/>
        </w:rPr>
      </w:pPr>
      <w:r w:rsidRPr="00871513">
        <w:rPr>
          <w:rFonts w:ascii="宋体" w:hAnsi="宋体"/>
          <w:sz w:val="18"/>
          <w:szCs w:val="18"/>
        </w:rPr>
        <w:br w:type="page"/>
      </w:r>
      <w:r w:rsidRPr="00871513">
        <w:rPr>
          <w:rFonts w:ascii="黑体" w:eastAsia="黑体"/>
          <w:b/>
          <w:sz w:val="32"/>
        </w:rPr>
        <w:lastRenderedPageBreak/>
        <w:t>食品科学与工程专业第四学年教学进程表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5"/>
        <w:gridCol w:w="910"/>
        <w:gridCol w:w="2679"/>
        <w:gridCol w:w="514"/>
        <w:gridCol w:w="1030"/>
        <w:gridCol w:w="556"/>
        <w:gridCol w:w="556"/>
        <w:gridCol w:w="556"/>
        <w:gridCol w:w="556"/>
        <w:gridCol w:w="498"/>
        <w:gridCol w:w="548"/>
      </w:tblGrid>
      <w:tr w:rsidR="00992AB6" w:rsidRPr="00871513" w:rsidTr="00684A1C">
        <w:trPr>
          <w:cantSplit/>
          <w:trHeight w:val="243"/>
          <w:jc w:val="center"/>
        </w:trPr>
        <w:tc>
          <w:tcPr>
            <w:tcW w:w="53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开课学期</w:t>
            </w:r>
          </w:p>
        </w:tc>
        <w:tc>
          <w:tcPr>
            <w:tcW w:w="919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课程编号</w:t>
            </w:r>
          </w:p>
        </w:tc>
        <w:tc>
          <w:tcPr>
            <w:tcW w:w="2707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  程  名  称</w:t>
            </w:r>
          </w:p>
        </w:tc>
        <w:tc>
          <w:tcPr>
            <w:tcW w:w="519" w:type="dxa"/>
            <w:vMerge w:val="restart"/>
            <w:tcBorders>
              <w:top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学分</w:t>
            </w:r>
          </w:p>
        </w:tc>
        <w:tc>
          <w:tcPr>
            <w:tcW w:w="3786" w:type="dxa"/>
            <w:gridSpan w:val="6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    时    分    配</w:t>
            </w:r>
          </w:p>
        </w:tc>
        <w:tc>
          <w:tcPr>
            <w:tcW w:w="553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考核</w:t>
            </w:r>
          </w:p>
          <w:p w:rsidR="00992AB6" w:rsidRPr="00871513" w:rsidRDefault="00992AB6" w:rsidP="00684A1C">
            <w:pPr>
              <w:widowControl/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方式</w:t>
            </w:r>
          </w:p>
        </w:tc>
      </w:tr>
      <w:tr w:rsidR="00992AB6" w:rsidRPr="00871513" w:rsidTr="00684A1C">
        <w:trPr>
          <w:cantSplit/>
          <w:trHeight w:val="546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vMerge/>
            <w:tcBorders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7" w:type="dxa"/>
            <w:vMerge/>
            <w:tcBorders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1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19" w:type="dxa"/>
            <w:vMerge/>
            <w:tcBorders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before="80"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4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学时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讲课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实验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上机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习题</w:t>
            </w:r>
          </w:p>
        </w:tc>
        <w:tc>
          <w:tcPr>
            <w:tcW w:w="502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871513">
              <w:rPr>
                <w:rFonts w:ascii="宋体" w:hAnsi="宋体"/>
                <w:bCs/>
                <w:szCs w:val="21"/>
              </w:rPr>
              <w:t>课外</w:t>
            </w:r>
          </w:p>
        </w:tc>
        <w:tc>
          <w:tcPr>
            <w:tcW w:w="553" w:type="dxa"/>
            <w:vMerge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秋季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专业选修课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CC33064</w:t>
            </w:r>
          </w:p>
        </w:tc>
        <w:tc>
          <w:tcPr>
            <w:tcW w:w="27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生物反应器及过程控制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CC33071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实验设计与数据处理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CC33079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食品添加剂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CC33088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天然产物化学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1.5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24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CC33096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pacing w:val="-10"/>
                <w:szCs w:val="21"/>
              </w:rPr>
            </w:pPr>
            <w:r w:rsidRPr="00871513">
              <w:rPr>
                <w:rFonts w:ascii="宋体" w:hAnsi="宋体"/>
                <w:spacing w:val="-10"/>
                <w:szCs w:val="21"/>
              </w:rPr>
              <w:t>分子生物学与食品安全检测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CC33081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食品质量控制与安全法规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CC33062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生态食品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bookmarkStart w:id="10" w:name="OLE_LINK7"/>
            <w:r w:rsidRPr="00871513">
              <w:rPr>
                <w:rFonts w:ascii="宋体" w:hAnsi="宋体"/>
                <w:szCs w:val="21"/>
              </w:rPr>
              <w:t>CC33082</w:t>
            </w:r>
            <w:bookmarkEnd w:id="10"/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食品专业英语与论文写作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CC33077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食品企业管理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CC33083</w:t>
            </w: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食品资源与环境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CC33120</w:t>
            </w:r>
          </w:p>
        </w:tc>
        <w:tc>
          <w:tcPr>
            <w:tcW w:w="2707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发酵食品工艺学</w:t>
            </w:r>
          </w:p>
        </w:tc>
        <w:tc>
          <w:tcPr>
            <w:tcW w:w="519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16</w:t>
            </w: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single" w:sz="4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single" w:sz="4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CC34057</w:t>
            </w:r>
          </w:p>
        </w:tc>
        <w:tc>
          <w:tcPr>
            <w:tcW w:w="2707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毕业实习</w:t>
            </w:r>
          </w:p>
        </w:tc>
        <w:tc>
          <w:tcPr>
            <w:tcW w:w="519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40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2周</w:t>
            </w: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sz="4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文化素质教育核心课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3.0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32</w:t>
            </w: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个性化课程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文化素质教育讲座（8次）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1.0</w:t>
            </w:r>
          </w:p>
        </w:tc>
        <w:tc>
          <w:tcPr>
            <w:tcW w:w="1040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nil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nil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nil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12.5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120+2周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120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 w:val="restart"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春季</w:t>
            </w:r>
          </w:p>
        </w:tc>
        <w:tc>
          <w:tcPr>
            <w:tcW w:w="919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CC34008</w:t>
            </w:r>
          </w:p>
        </w:tc>
        <w:tc>
          <w:tcPr>
            <w:tcW w:w="2707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kern w:val="0"/>
                <w:szCs w:val="21"/>
              </w:rPr>
              <w:t>毕业设计（论文）</w:t>
            </w:r>
          </w:p>
        </w:tc>
        <w:tc>
          <w:tcPr>
            <w:tcW w:w="519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12.0</w:t>
            </w:r>
          </w:p>
        </w:tc>
        <w:tc>
          <w:tcPr>
            <w:tcW w:w="1040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12周</w:t>
            </w: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nil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nil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考查</w:t>
            </w:r>
          </w:p>
        </w:tc>
      </w:tr>
      <w:tr w:rsidR="00992AB6" w:rsidRPr="00871513" w:rsidTr="00684A1C">
        <w:trPr>
          <w:cantSplit/>
          <w:trHeight w:val="20"/>
          <w:jc w:val="center"/>
        </w:trPr>
        <w:tc>
          <w:tcPr>
            <w:tcW w:w="530" w:type="dxa"/>
            <w:vMerge/>
            <w:tcBorders>
              <w:lef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9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707" w:type="dxa"/>
            <w:tcBorders>
              <w:top w:val="nil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519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12.0</w:t>
            </w:r>
          </w:p>
        </w:tc>
        <w:tc>
          <w:tcPr>
            <w:tcW w:w="1040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12周</w:t>
            </w: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61" w:type="dxa"/>
            <w:tcBorders>
              <w:top w:val="single" w:sz="6" w:space="0" w:color="auto"/>
              <w:bottom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3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jc w:val="center"/>
        </w:trPr>
        <w:tc>
          <w:tcPr>
            <w:tcW w:w="53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备注</w:t>
            </w:r>
          </w:p>
          <w:p w:rsidR="00992AB6" w:rsidRPr="00871513" w:rsidRDefault="00992AB6" w:rsidP="00684A1C">
            <w:pPr>
              <w:adjustRightIn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484" w:type="dxa"/>
            <w:gridSpan w:val="10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92AB6" w:rsidRPr="00871513" w:rsidRDefault="00992AB6" w:rsidP="00684A1C">
            <w:pPr>
              <w:adjustRightInd w:val="0"/>
              <w:spacing w:line="300" w:lineRule="exact"/>
              <w:ind w:firstLineChars="200" w:firstLine="420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建议本学年选修个性化课程2学分；学生四年中须选修5.5学分专业选修课程，建议本学年选修2.5学分专业选修课程。</w:t>
            </w:r>
          </w:p>
        </w:tc>
      </w:tr>
    </w:tbl>
    <w:p w:rsidR="00992AB6" w:rsidRPr="00871513" w:rsidRDefault="00992AB6" w:rsidP="00992AB6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七、课程类别及学分比例表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097"/>
        <w:gridCol w:w="4043"/>
        <w:gridCol w:w="837"/>
        <w:gridCol w:w="839"/>
        <w:gridCol w:w="1164"/>
        <w:gridCol w:w="948"/>
      </w:tblGrid>
      <w:tr w:rsidR="00992AB6" w:rsidRPr="00871513" w:rsidTr="00684A1C">
        <w:trPr>
          <w:cantSplit/>
          <w:trHeight w:val="340"/>
        </w:trPr>
        <w:tc>
          <w:tcPr>
            <w:tcW w:w="614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类别</w:t>
            </w:r>
          </w:p>
        </w:tc>
        <w:tc>
          <w:tcPr>
            <w:tcW w:w="2264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课程类别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学分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%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学分合计</w:t>
            </w:r>
          </w:p>
        </w:tc>
        <w:tc>
          <w:tcPr>
            <w:tcW w:w="531" w:type="pct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%</w:t>
            </w:r>
          </w:p>
        </w:tc>
      </w:tr>
      <w:tr w:rsidR="00992AB6" w:rsidRPr="00871513" w:rsidTr="00684A1C">
        <w:trPr>
          <w:trHeight w:val="340"/>
        </w:trPr>
        <w:tc>
          <w:tcPr>
            <w:tcW w:w="614" w:type="pct"/>
            <w:vMerge w:val="restart"/>
            <w:shd w:val="clear" w:color="auto" w:fill="auto"/>
            <w:textDirection w:val="tbRlV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通识教育</w:t>
            </w: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公共基础课程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38.5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22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79.5</w:t>
            </w:r>
          </w:p>
        </w:tc>
        <w:tc>
          <w:tcPr>
            <w:tcW w:w="531" w:type="pct"/>
            <w:vMerge w:val="restart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45.43</w:t>
            </w:r>
          </w:p>
        </w:tc>
      </w:tr>
      <w:tr w:rsidR="00992AB6" w:rsidRPr="00871513" w:rsidTr="00684A1C">
        <w:trPr>
          <w:trHeight w:val="340"/>
        </w:trPr>
        <w:tc>
          <w:tcPr>
            <w:tcW w:w="614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文理通识课程—数学与自然科学基础课程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31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17.71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trHeight w:val="340"/>
        </w:trPr>
        <w:tc>
          <w:tcPr>
            <w:tcW w:w="614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文理通识课程—文化素质教育课程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5.71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vMerge w:val="restart"/>
            <w:shd w:val="clear" w:color="auto" w:fill="auto"/>
            <w:textDirection w:val="tbRlV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专业教育</w:t>
            </w: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专业基础课程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36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20.57</w:t>
            </w:r>
          </w:p>
        </w:tc>
        <w:tc>
          <w:tcPr>
            <w:tcW w:w="652" w:type="pct"/>
            <w:vMerge w:val="restar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85.5</w:t>
            </w:r>
          </w:p>
        </w:tc>
        <w:tc>
          <w:tcPr>
            <w:tcW w:w="531" w:type="pct"/>
            <w:vMerge w:val="restart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48.86</w:t>
            </w: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专业核心课程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23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13.14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专业选修课程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5.5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3.14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课程设计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1.71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实习实训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3.43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毕业设计（论文）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6.86</w:t>
            </w:r>
          </w:p>
        </w:tc>
        <w:tc>
          <w:tcPr>
            <w:tcW w:w="652" w:type="pct"/>
            <w:vMerge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1" w:type="pct"/>
            <w:vMerge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cantSplit/>
          <w:trHeight w:val="329"/>
        </w:trPr>
        <w:tc>
          <w:tcPr>
            <w:tcW w:w="61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4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20" w:lineRule="exact"/>
              <w:jc w:val="left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个性化发展课程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470" w:type="pct"/>
            <w:shd w:val="clear" w:color="auto" w:fill="auto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5.71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531" w:type="pct"/>
          </w:tcPr>
          <w:p w:rsidR="00992AB6" w:rsidRPr="00871513" w:rsidRDefault="00992AB6" w:rsidP="00684A1C"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5.71</w:t>
            </w:r>
          </w:p>
        </w:tc>
      </w:tr>
      <w:tr w:rsidR="00992AB6" w:rsidRPr="00871513" w:rsidTr="00684A1C">
        <w:trPr>
          <w:cantSplit/>
          <w:trHeight w:val="329"/>
        </w:trPr>
        <w:tc>
          <w:tcPr>
            <w:tcW w:w="2878" w:type="pct"/>
            <w:gridSpan w:val="2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175</w:t>
            </w:r>
          </w:p>
        </w:tc>
        <w:tc>
          <w:tcPr>
            <w:tcW w:w="470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100</w:t>
            </w:r>
          </w:p>
        </w:tc>
        <w:tc>
          <w:tcPr>
            <w:tcW w:w="652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175</w:t>
            </w:r>
          </w:p>
        </w:tc>
        <w:tc>
          <w:tcPr>
            <w:tcW w:w="531" w:type="pct"/>
          </w:tcPr>
          <w:p w:rsidR="00992AB6" w:rsidRPr="00871513" w:rsidRDefault="00992AB6" w:rsidP="00684A1C">
            <w:pPr>
              <w:adjustRightInd w:val="0"/>
              <w:spacing w:line="32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100</w:t>
            </w:r>
          </w:p>
        </w:tc>
      </w:tr>
    </w:tbl>
    <w:p w:rsidR="00992AB6" w:rsidRPr="00871513" w:rsidRDefault="00992AB6" w:rsidP="00992AB6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lastRenderedPageBreak/>
        <w:t>八、实践教学环节学分要求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452"/>
        <w:gridCol w:w="2239"/>
        <w:gridCol w:w="2237"/>
      </w:tblGrid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课程名称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学时/周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学分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军训及军事理论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871513">
              <w:rPr>
                <w:rFonts w:ascii="宋体" w:hAnsi="宋体"/>
                <w:kern w:val="0"/>
                <w:szCs w:val="21"/>
              </w:rPr>
              <w:t>思政</w:t>
            </w:r>
            <w:r w:rsidRPr="00871513">
              <w:rPr>
                <w:rFonts w:ascii="宋体" w:hAnsi="宋体" w:hint="eastAsia"/>
                <w:kern w:val="0"/>
                <w:szCs w:val="21"/>
              </w:rPr>
              <w:t>课外</w:t>
            </w:r>
            <w:r w:rsidRPr="00871513">
              <w:rPr>
                <w:rFonts w:ascii="宋体" w:hAnsi="宋体"/>
                <w:kern w:val="0"/>
                <w:szCs w:val="21"/>
              </w:rPr>
              <w:t>实践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 w:hint="eastAsia"/>
                <w:szCs w:val="21"/>
              </w:rPr>
              <w:t>48学时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课程实验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336学时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14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课程设计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3周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3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实习实训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8周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8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毕业设计（论文）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12周</w:t>
            </w: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12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kern w:val="0"/>
                <w:szCs w:val="21"/>
              </w:rPr>
              <w:t>创新创业课程/实践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992AB6" w:rsidRPr="00871513" w:rsidTr="00684A1C">
        <w:trPr>
          <w:trHeight w:val="397"/>
        </w:trPr>
        <w:tc>
          <w:tcPr>
            <w:tcW w:w="249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1254" w:type="pct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3" w:type="pc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47</w:t>
            </w:r>
          </w:p>
        </w:tc>
      </w:tr>
    </w:tbl>
    <w:p w:rsidR="00992AB6" w:rsidRPr="00871513" w:rsidRDefault="00992AB6" w:rsidP="00992AB6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九、文化素质教育课程学分要求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  程  类  别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   分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文化素质教育核心课程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文化素质教育选修课程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5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文化素质教育讲座（8次）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</w:tr>
    </w:tbl>
    <w:p w:rsidR="00992AB6" w:rsidRPr="00871513" w:rsidRDefault="00992AB6" w:rsidP="00992AB6">
      <w:pPr>
        <w:tabs>
          <w:tab w:val="left" w:pos="504"/>
        </w:tabs>
        <w:adjustRightInd w:val="0"/>
        <w:spacing w:beforeLines="100" w:before="312" w:afterLines="50" w:after="156" w:line="400" w:lineRule="exact"/>
        <w:rPr>
          <w:rFonts w:eastAsia="黑体"/>
          <w:b/>
          <w:sz w:val="24"/>
        </w:rPr>
      </w:pPr>
      <w:r w:rsidRPr="00871513">
        <w:rPr>
          <w:rFonts w:eastAsia="黑体"/>
          <w:b/>
          <w:sz w:val="24"/>
        </w:rPr>
        <w:t>十、个性化发展课程学分要求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64"/>
        <w:gridCol w:w="4464"/>
      </w:tblGrid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课  程  类  别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学   分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本专业选修课程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2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外专业基础课程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外专业核心课程</w:t>
            </w:r>
          </w:p>
        </w:tc>
        <w:tc>
          <w:tcPr>
            <w:tcW w:w="2500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研究生课程</w:t>
            </w:r>
          </w:p>
        </w:tc>
        <w:tc>
          <w:tcPr>
            <w:tcW w:w="2500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创新创业课程</w:t>
            </w:r>
          </w:p>
        </w:tc>
        <w:tc>
          <w:tcPr>
            <w:tcW w:w="2500" w:type="pct"/>
            <w:vMerge w:val="restart"/>
            <w:shd w:val="clear" w:color="auto" w:fill="auto"/>
            <w:vAlign w:val="center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4</w:t>
            </w: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创新创业实践</w:t>
            </w:r>
          </w:p>
        </w:tc>
        <w:tc>
          <w:tcPr>
            <w:tcW w:w="2500" w:type="pct"/>
            <w:vMerge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992AB6" w:rsidRPr="00871513" w:rsidTr="00684A1C">
        <w:trPr>
          <w:trHeight w:val="397"/>
        </w:trPr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合  计</w:t>
            </w:r>
          </w:p>
        </w:tc>
        <w:tc>
          <w:tcPr>
            <w:tcW w:w="2500" w:type="pct"/>
            <w:shd w:val="clear" w:color="auto" w:fill="auto"/>
          </w:tcPr>
          <w:p w:rsidR="00992AB6" w:rsidRPr="00871513" w:rsidRDefault="00992AB6" w:rsidP="00684A1C">
            <w:pPr>
              <w:adjustRightInd w:val="0"/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871513">
              <w:rPr>
                <w:rFonts w:ascii="宋体" w:hAnsi="宋体"/>
                <w:szCs w:val="21"/>
              </w:rPr>
              <w:t>10</w:t>
            </w:r>
          </w:p>
        </w:tc>
      </w:tr>
    </w:tbl>
    <w:p w:rsidR="00992AB6" w:rsidRPr="00871513" w:rsidRDefault="00992AB6" w:rsidP="00992AB6">
      <w:pPr>
        <w:adjustRightInd w:val="0"/>
        <w:spacing w:line="400" w:lineRule="exact"/>
        <w:rPr>
          <w:rFonts w:ascii="宋体" w:hAnsi="宋体"/>
          <w:szCs w:val="21"/>
        </w:rPr>
      </w:pPr>
      <w:r w:rsidRPr="00871513">
        <w:rPr>
          <w:rFonts w:ascii="宋体" w:hAnsi="宋体"/>
          <w:szCs w:val="21"/>
        </w:rPr>
        <w:t>备注：其中“外专业基础课程”、“外专业核心课程”合计至少选修2学分。创新创业学分获取的途径：（1）选修创新研修课、创新实验课、创业课程通过考核，取得相应学分；（2）参与校级以上创新创业训练项目（含大一科创），通过结题验收，获得相应学分。完成省级以上创新创业训练项目获得3学分，完成校级创新创业训练项目获得2学分，完成大一科创获得1学分。（3）取得国家授权的发明专利，排名在前3名以内的获得4学分，排名在前5名以内的获得2学分。（4）参加省级以上科技、创新竞赛获奖的（一等奖获4学分、二等奖获3学分、三等奖获2学分）。</w:t>
      </w:r>
    </w:p>
    <w:p w:rsidR="00293899" w:rsidRPr="00992AB6" w:rsidRDefault="000545D5">
      <w:bookmarkStart w:id="11" w:name="_GoBack"/>
      <w:bookmarkEnd w:id="11"/>
    </w:p>
    <w:sectPr w:rsidR="00293899" w:rsidRPr="00992AB6" w:rsidSect="00992AB6">
      <w:pgSz w:w="11906" w:h="16838"/>
      <w:pgMar w:top="1276" w:right="1474" w:bottom="1276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5D5" w:rsidRDefault="000545D5" w:rsidP="00992AB6">
      <w:r>
        <w:separator/>
      </w:r>
    </w:p>
  </w:endnote>
  <w:endnote w:type="continuationSeparator" w:id="0">
    <w:p w:rsidR="000545D5" w:rsidRDefault="000545D5" w:rsidP="00992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5D5" w:rsidRDefault="000545D5" w:rsidP="00992AB6">
      <w:r>
        <w:separator/>
      </w:r>
    </w:p>
  </w:footnote>
  <w:footnote w:type="continuationSeparator" w:id="0">
    <w:p w:rsidR="000545D5" w:rsidRDefault="000545D5" w:rsidP="00992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EBB339A"/>
    <w:multiLevelType w:val="singleLevel"/>
    <w:tmpl w:val="DEBB339A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0000005"/>
    <w:multiLevelType w:val="singleLevel"/>
    <w:tmpl w:val="00000005"/>
    <w:lvl w:ilvl="0">
      <w:start w:val="1"/>
      <w:numFmt w:val="chineseCountingThousand"/>
      <w:lvlText w:val="%1、"/>
      <w:lvlJc w:val="left"/>
      <w:pPr>
        <w:tabs>
          <w:tab w:val="num" w:pos="525"/>
        </w:tabs>
        <w:ind w:left="525" w:hanging="525"/>
      </w:pPr>
      <w:rPr>
        <w:rFonts w:eastAsia="黑体" w:cs="Times New Roman" w:hint="eastAsia"/>
        <w:b/>
        <w:bCs/>
        <w:i w:val="0"/>
        <w:iCs w:val="0"/>
        <w:sz w:val="24"/>
        <w:szCs w:val="24"/>
      </w:rPr>
    </w:lvl>
  </w:abstractNum>
  <w:abstractNum w:abstractNumId="2" w15:restartNumberingAfterBreak="0">
    <w:nsid w:val="00000006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000000B"/>
    <w:multiLevelType w:val="singleLevel"/>
    <w:tmpl w:val="7DA6B8A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宋体" w:eastAsia="宋体" w:hAnsi="宋体" w:cs="黑体"/>
        <w:b w:val="0"/>
        <w:bCs/>
        <w:i w:val="0"/>
        <w:iCs w:val="0"/>
        <w:color w:val="auto"/>
        <w:sz w:val="21"/>
        <w:szCs w:val="21"/>
      </w:rPr>
    </w:lvl>
  </w:abstractNum>
  <w:abstractNum w:abstractNumId="4" w15:restartNumberingAfterBreak="0">
    <w:nsid w:val="04100E06"/>
    <w:multiLevelType w:val="hybridMultilevel"/>
    <w:tmpl w:val="898C4A48"/>
    <w:lvl w:ilvl="0" w:tplc="908CD928">
      <w:start w:val="1"/>
      <w:numFmt w:val="decimal"/>
      <w:lvlText w:val="（%1.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 w15:restartNumberingAfterBreak="0">
    <w:nsid w:val="042C4814"/>
    <w:multiLevelType w:val="hybridMultilevel"/>
    <w:tmpl w:val="67627046"/>
    <w:lvl w:ilvl="0" w:tplc="8CE0CEF8">
      <w:start w:val="4"/>
      <w:numFmt w:val="japaneseCounting"/>
      <w:lvlText w:val="%1、"/>
      <w:lvlJc w:val="left"/>
      <w:pPr>
        <w:ind w:left="510" w:hanging="510"/>
      </w:pPr>
      <w:rPr>
        <w:rFonts w:eastAsia="黑体" w:hint="default"/>
      </w:rPr>
    </w:lvl>
    <w:lvl w:ilvl="1" w:tplc="C1684914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60F2893"/>
    <w:multiLevelType w:val="multilevel"/>
    <w:tmpl w:val="F3A49FFC"/>
    <w:lvl w:ilvl="0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 w15:restartNumberingAfterBreak="0">
    <w:nsid w:val="0FDC2D27"/>
    <w:multiLevelType w:val="hybridMultilevel"/>
    <w:tmpl w:val="EFAE98AC"/>
    <w:lvl w:ilvl="0" w:tplc="E7E603A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8" w15:restartNumberingAfterBreak="0">
    <w:nsid w:val="12880E36"/>
    <w:multiLevelType w:val="hybridMultilevel"/>
    <w:tmpl w:val="D2BAAA52"/>
    <w:lvl w:ilvl="0" w:tplc="35CA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16A979A0"/>
    <w:multiLevelType w:val="hybridMultilevel"/>
    <w:tmpl w:val="DC9A9666"/>
    <w:lvl w:ilvl="0" w:tplc="58F88608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1CA76D3C"/>
    <w:multiLevelType w:val="hybridMultilevel"/>
    <w:tmpl w:val="D2BAAA52"/>
    <w:lvl w:ilvl="0" w:tplc="35CA03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DF91CA1"/>
    <w:multiLevelType w:val="hybridMultilevel"/>
    <w:tmpl w:val="C2B2CA6C"/>
    <w:lvl w:ilvl="0" w:tplc="716A60A2">
      <w:start w:val="1"/>
      <w:numFmt w:val="decimal"/>
      <w:lvlText w:val="（%1."/>
      <w:lvlJc w:val="left"/>
      <w:pPr>
        <w:ind w:left="1140" w:hanging="720"/>
      </w:pPr>
      <w:rPr>
        <w:rFonts w:ascii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 w15:restartNumberingAfterBreak="0">
    <w:nsid w:val="1F413E54"/>
    <w:multiLevelType w:val="hybridMultilevel"/>
    <w:tmpl w:val="D1843D00"/>
    <w:lvl w:ilvl="0" w:tplc="D518A3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20B16AE3"/>
    <w:multiLevelType w:val="hybridMultilevel"/>
    <w:tmpl w:val="3CD2D1EC"/>
    <w:lvl w:ilvl="0" w:tplc="F1B67C0C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20FE5597"/>
    <w:multiLevelType w:val="hybridMultilevel"/>
    <w:tmpl w:val="49EA130E"/>
    <w:lvl w:ilvl="0" w:tplc="7F54166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1D04E1D"/>
    <w:multiLevelType w:val="hybridMultilevel"/>
    <w:tmpl w:val="E33E590A"/>
    <w:lvl w:ilvl="0" w:tplc="3FDC52C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22321193"/>
    <w:multiLevelType w:val="hybridMultilevel"/>
    <w:tmpl w:val="E368AD3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270644EA"/>
    <w:multiLevelType w:val="hybridMultilevel"/>
    <w:tmpl w:val="CEF65D1C"/>
    <w:lvl w:ilvl="0" w:tplc="4F6AF220">
      <w:start w:val="2"/>
      <w:numFmt w:val="decimal"/>
      <w:lvlText w:val="%1."/>
      <w:lvlJc w:val="left"/>
      <w:pPr>
        <w:ind w:left="510" w:hanging="510"/>
      </w:pPr>
      <w:rPr>
        <w:rFonts w:ascii="宋体" w:eastAsia="宋体" w:hAnsi="宋体"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8" w15:restartNumberingAfterBreak="0">
    <w:nsid w:val="27C61755"/>
    <w:multiLevelType w:val="multilevel"/>
    <w:tmpl w:val="4C00FE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 w15:restartNumberingAfterBreak="0">
    <w:nsid w:val="2907322D"/>
    <w:multiLevelType w:val="hybridMultilevel"/>
    <w:tmpl w:val="DE5023FE"/>
    <w:lvl w:ilvl="0" w:tplc="6576BB72">
      <w:start w:val="1"/>
      <w:numFmt w:val="none"/>
      <w:lvlText w:val="一、"/>
      <w:lvlJc w:val="left"/>
      <w:pPr>
        <w:ind w:left="510" w:hanging="510"/>
      </w:pPr>
      <w:rPr>
        <w:rFonts w:hint="default"/>
        <w:lang w:val="en-US"/>
      </w:rPr>
    </w:lvl>
    <w:lvl w:ilvl="1" w:tplc="29D8C88E">
      <w:start w:val="2"/>
      <w:numFmt w:val="japaneseCounting"/>
      <w:lvlText w:val="%2、"/>
      <w:lvlJc w:val="left"/>
      <w:pPr>
        <w:tabs>
          <w:tab w:val="num" w:pos="900"/>
        </w:tabs>
        <w:ind w:left="900" w:hanging="480"/>
      </w:pPr>
      <w:rPr>
        <w:rFonts w:cs="黑体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2C2B288D"/>
    <w:multiLevelType w:val="hybridMultilevel"/>
    <w:tmpl w:val="CC7EA15C"/>
    <w:lvl w:ilvl="0" w:tplc="3BF46E8E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宋体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E514BA5"/>
    <w:multiLevelType w:val="singleLevel"/>
    <w:tmpl w:val="A07C5B2C"/>
    <w:lvl w:ilvl="0">
      <w:start w:val="1"/>
      <w:numFmt w:val="decimal"/>
      <w:suff w:val="nothing"/>
      <w:lvlText w:val="%1."/>
      <w:lvlJc w:val="left"/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38AB3B8B"/>
    <w:multiLevelType w:val="hybridMultilevel"/>
    <w:tmpl w:val="8D927BC2"/>
    <w:lvl w:ilvl="0" w:tplc="5AB08248">
      <w:start w:val="2"/>
      <w:numFmt w:val="decimal"/>
      <w:lvlText w:val="%1、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abstractNum w:abstractNumId="23" w15:restartNumberingAfterBreak="0">
    <w:nsid w:val="38C938AC"/>
    <w:multiLevelType w:val="hybridMultilevel"/>
    <w:tmpl w:val="EFC85C06"/>
    <w:lvl w:ilvl="0" w:tplc="AC98BB62">
      <w:start w:val="27"/>
      <w:numFmt w:val="decimal"/>
      <w:pStyle w:val="1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F247EE0"/>
    <w:multiLevelType w:val="multilevel"/>
    <w:tmpl w:val="00000006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CB8752F"/>
    <w:multiLevelType w:val="hybridMultilevel"/>
    <w:tmpl w:val="AF0251EE"/>
    <w:lvl w:ilvl="0" w:tplc="9B0E0A8E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4D2008A7"/>
    <w:multiLevelType w:val="hybridMultilevel"/>
    <w:tmpl w:val="F3A49FFC"/>
    <w:lvl w:ilvl="0" w:tplc="C6FC6908">
      <w:start w:val="1"/>
      <w:numFmt w:val="decimal"/>
      <w:lvlText w:val="%1、"/>
      <w:lvlJc w:val="left"/>
      <w:pPr>
        <w:ind w:left="1155" w:hanging="7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7" w15:restartNumberingAfterBreak="0">
    <w:nsid w:val="4EB37E74"/>
    <w:multiLevelType w:val="hybridMultilevel"/>
    <w:tmpl w:val="E02EDFFA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8" w15:restartNumberingAfterBreak="0">
    <w:nsid w:val="4FAD66A2"/>
    <w:multiLevelType w:val="multilevel"/>
    <w:tmpl w:val="F518551A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50DC4094"/>
    <w:multiLevelType w:val="hybridMultilevel"/>
    <w:tmpl w:val="736A46C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5C645D0"/>
    <w:multiLevelType w:val="multilevel"/>
    <w:tmpl w:val="8D927BC2"/>
    <w:lvl w:ilvl="0">
      <w:start w:val="2"/>
      <w:numFmt w:val="decimal"/>
      <w:lvlText w:val="%1、"/>
      <w:lvlJc w:val="left"/>
      <w:pPr>
        <w:ind w:left="885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65" w:hanging="420"/>
      </w:pPr>
    </w:lvl>
    <w:lvl w:ilvl="2">
      <w:start w:val="1"/>
      <w:numFmt w:val="lowerRoman"/>
      <w:lvlText w:val="%3."/>
      <w:lvlJc w:val="right"/>
      <w:pPr>
        <w:ind w:left="1785" w:hanging="420"/>
      </w:pPr>
    </w:lvl>
    <w:lvl w:ilvl="3">
      <w:start w:val="1"/>
      <w:numFmt w:val="decimal"/>
      <w:lvlText w:val="%4."/>
      <w:lvlJc w:val="left"/>
      <w:pPr>
        <w:ind w:left="2205" w:hanging="420"/>
      </w:pPr>
    </w:lvl>
    <w:lvl w:ilvl="4">
      <w:start w:val="1"/>
      <w:numFmt w:val="lowerLetter"/>
      <w:lvlText w:val="%5)"/>
      <w:lvlJc w:val="left"/>
      <w:pPr>
        <w:ind w:left="2625" w:hanging="420"/>
      </w:pPr>
    </w:lvl>
    <w:lvl w:ilvl="5">
      <w:start w:val="1"/>
      <w:numFmt w:val="lowerRoman"/>
      <w:lvlText w:val="%6."/>
      <w:lvlJc w:val="right"/>
      <w:pPr>
        <w:ind w:left="3045" w:hanging="420"/>
      </w:pPr>
    </w:lvl>
    <w:lvl w:ilvl="6">
      <w:start w:val="1"/>
      <w:numFmt w:val="decimal"/>
      <w:lvlText w:val="%7."/>
      <w:lvlJc w:val="left"/>
      <w:pPr>
        <w:ind w:left="3465" w:hanging="420"/>
      </w:pPr>
    </w:lvl>
    <w:lvl w:ilvl="7">
      <w:start w:val="1"/>
      <w:numFmt w:val="lowerLetter"/>
      <w:lvlText w:val="%8)"/>
      <w:lvlJc w:val="left"/>
      <w:pPr>
        <w:ind w:left="3885" w:hanging="420"/>
      </w:pPr>
    </w:lvl>
    <w:lvl w:ilvl="8">
      <w:start w:val="1"/>
      <w:numFmt w:val="lowerRoman"/>
      <w:lvlText w:val="%9."/>
      <w:lvlJc w:val="right"/>
      <w:pPr>
        <w:ind w:left="4305" w:hanging="420"/>
      </w:pPr>
    </w:lvl>
  </w:abstractNum>
  <w:abstractNum w:abstractNumId="31" w15:restartNumberingAfterBreak="0">
    <w:nsid w:val="5848E0CA"/>
    <w:multiLevelType w:val="multilevel"/>
    <w:tmpl w:val="6A54A1F4"/>
    <w:lvl w:ilvl="0">
      <w:start w:val="1"/>
      <w:numFmt w:val="decimal"/>
      <w:suff w:val="space"/>
      <w:lvlText w:val="%1."/>
      <w:lvlJc w:val="left"/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848E1B1"/>
    <w:multiLevelType w:val="singleLevel"/>
    <w:tmpl w:val="5848E1B1"/>
    <w:lvl w:ilvl="0">
      <w:start w:val="4"/>
      <w:numFmt w:val="decimal"/>
      <w:suff w:val="space"/>
      <w:lvlText w:val="%1."/>
      <w:lvlJc w:val="left"/>
    </w:lvl>
  </w:abstractNum>
  <w:abstractNum w:abstractNumId="33" w15:restartNumberingAfterBreak="0">
    <w:nsid w:val="5848E242"/>
    <w:multiLevelType w:val="singleLevel"/>
    <w:tmpl w:val="5848E242"/>
    <w:lvl w:ilvl="0">
      <w:start w:val="3"/>
      <w:numFmt w:val="chineseCounting"/>
      <w:suff w:val="nothing"/>
      <w:lvlText w:val="（%1）"/>
      <w:lvlJc w:val="left"/>
    </w:lvl>
  </w:abstractNum>
  <w:abstractNum w:abstractNumId="34" w15:restartNumberingAfterBreak="0">
    <w:nsid w:val="58C803CB"/>
    <w:multiLevelType w:val="singleLevel"/>
    <w:tmpl w:val="58C803CB"/>
    <w:lvl w:ilvl="0">
      <w:start w:val="1"/>
      <w:numFmt w:val="decimal"/>
      <w:suff w:val="nothing"/>
      <w:lvlText w:val="（%1）"/>
      <w:lvlJc w:val="left"/>
    </w:lvl>
  </w:abstractNum>
  <w:abstractNum w:abstractNumId="35" w15:restartNumberingAfterBreak="0">
    <w:nsid w:val="59DA2A3A"/>
    <w:multiLevelType w:val="singleLevel"/>
    <w:tmpl w:val="59DA2A3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36" w15:restartNumberingAfterBreak="0">
    <w:nsid w:val="59DF1EE5"/>
    <w:multiLevelType w:val="singleLevel"/>
    <w:tmpl w:val="59DF1E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7" w15:restartNumberingAfterBreak="0">
    <w:nsid w:val="5A814DBE"/>
    <w:multiLevelType w:val="multilevel"/>
    <w:tmpl w:val="A4EA2EA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AAB367C"/>
    <w:multiLevelType w:val="singleLevel"/>
    <w:tmpl w:val="5AAB367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9" w15:restartNumberingAfterBreak="0">
    <w:nsid w:val="60A4342D"/>
    <w:multiLevelType w:val="hybridMultilevel"/>
    <w:tmpl w:val="FED6F090"/>
    <w:lvl w:ilvl="0" w:tplc="3AE0F0A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lowerLetter"/>
      <w:lvlText w:val="%5)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lowerLetter"/>
      <w:lvlText w:val="%8)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abstractNum w:abstractNumId="40" w15:restartNumberingAfterBreak="0">
    <w:nsid w:val="701F30E8"/>
    <w:multiLevelType w:val="hybridMultilevel"/>
    <w:tmpl w:val="8B98EBC0"/>
    <w:lvl w:ilvl="0" w:tplc="BF00E4F2">
      <w:start w:val="1"/>
      <w:numFmt w:val="decimal"/>
      <w:lvlText w:val="%1."/>
      <w:lvlJc w:val="left"/>
      <w:pPr>
        <w:ind w:left="885" w:hanging="360"/>
      </w:pPr>
      <w:rPr>
        <w:rFonts w:ascii="宋体" w:eastAsia="宋体" w:hAnsi="宋体" w:cs="Times New Roman" w:hint="default"/>
      </w:rPr>
    </w:lvl>
    <w:lvl w:ilvl="1" w:tplc="231AE384">
      <w:start w:val="8"/>
      <w:numFmt w:val="japaneseCounting"/>
      <w:lvlText w:val="%2、"/>
      <w:lvlJc w:val="left"/>
      <w:pPr>
        <w:tabs>
          <w:tab w:val="num" w:pos="1320"/>
        </w:tabs>
        <w:ind w:left="1320" w:hanging="48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1" w15:restartNumberingAfterBreak="0">
    <w:nsid w:val="7216025A"/>
    <w:multiLevelType w:val="hybridMultilevel"/>
    <w:tmpl w:val="AFAAAA7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42" w15:restartNumberingAfterBreak="0">
    <w:nsid w:val="75173B81"/>
    <w:multiLevelType w:val="multilevel"/>
    <w:tmpl w:val="C2B2CA6C"/>
    <w:lvl w:ilvl="0">
      <w:start w:val="1"/>
      <w:numFmt w:val="decimal"/>
      <w:lvlText w:val="（%1."/>
      <w:lvlJc w:val="left"/>
      <w:pPr>
        <w:ind w:left="1140" w:hanging="72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3" w15:restartNumberingAfterBreak="0">
    <w:nsid w:val="76612F77"/>
    <w:multiLevelType w:val="hybridMultilevel"/>
    <w:tmpl w:val="EE0A9BF2"/>
    <w:lvl w:ilvl="0" w:tplc="ED6E147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50791A"/>
    <w:multiLevelType w:val="multilevel"/>
    <w:tmpl w:val="EFB4883A"/>
    <w:lvl w:ilvl="0">
      <w:start w:val="1"/>
      <w:numFmt w:val="decimal"/>
      <w:lvlText w:val="%1."/>
      <w:lvlJc w:val="left"/>
      <w:pPr>
        <w:ind w:left="780" w:hanging="360"/>
      </w:pPr>
      <w:rPr>
        <w:rFonts w:ascii="宋体" w:eastAsia="宋体" w:hAnsi="宋体" w:cs="Times New Roman"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19"/>
  </w:num>
  <w:num w:numId="3">
    <w:abstractNumId w:val="0"/>
  </w:num>
  <w:num w:numId="4">
    <w:abstractNumId w:val="36"/>
  </w:num>
  <w:num w:numId="5">
    <w:abstractNumId w:val="9"/>
  </w:num>
  <w:num w:numId="6">
    <w:abstractNumId w:val="25"/>
  </w:num>
  <w:num w:numId="7">
    <w:abstractNumId w:val="8"/>
  </w:num>
  <w:num w:numId="8">
    <w:abstractNumId w:val="10"/>
  </w:num>
  <w:num w:numId="9">
    <w:abstractNumId w:val="13"/>
  </w:num>
  <w:num w:numId="10">
    <w:abstractNumId w:val="43"/>
  </w:num>
  <w:num w:numId="11">
    <w:abstractNumId w:val="44"/>
  </w:num>
  <w:num w:numId="12">
    <w:abstractNumId w:val="28"/>
  </w:num>
  <w:num w:numId="13">
    <w:abstractNumId w:val="40"/>
  </w:num>
  <w:num w:numId="14">
    <w:abstractNumId w:val="21"/>
  </w:num>
  <w:num w:numId="15">
    <w:abstractNumId w:val="3"/>
  </w:num>
  <w:num w:numId="16">
    <w:abstractNumId w:val="31"/>
  </w:num>
  <w:num w:numId="17">
    <w:abstractNumId w:val="32"/>
  </w:num>
  <w:num w:numId="18">
    <w:abstractNumId w:val="33"/>
  </w:num>
  <w:num w:numId="19">
    <w:abstractNumId w:val="5"/>
  </w:num>
  <w:num w:numId="20">
    <w:abstractNumId w:val="1"/>
  </w:num>
  <w:num w:numId="21">
    <w:abstractNumId w:val="17"/>
  </w:num>
  <w:num w:numId="22">
    <w:abstractNumId w:val="35"/>
  </w:num>
  <w:num w:numId="23">
    <w:abstractNumId w:val="11"/>
  </w:num>
  <w:num w:numId="24">
    <w:abstractNumId w:val="4"/>
  </w:num>
  <w:num w:numId="25">
    <w:abstractNumId w:val="26"/>
  </w:num>
  <w:num w:numId="26">
    <w:abstractNumId w:val="2"/>
  </w:num>
  <w:num w:numId="27">
    <w:abstractNumId w:val="34"/>
  </w:num>
  <w:num w:numId="28">
    <w:abstractNumId w:val="12"/>
  </w:num>
  <w:num w:numId="29">
    <w:abstractNumId w:val="38"/>
  </w:num>
  <w:num w:numId="30">
    <w:abstractNumId w:val="22"/>
  </w:num>
  <w:num w:numId="31">
    <w:abstractNumId w:val="14"/>
  </w:num>
  <w:num w:numId="32">
    <w:abstractNumId w:val="20"/>
  </w:num>
  <w:num w:numId="33">
    <w:abstractNumId w:val="41"/>
  </w:num>
  <w:num w:numId="34">
    <w:abstractNumId w:val="29"/>
  </w:num>
  <w:num w:numId="35">
    <w:abstractNumId w:val="16"/>
  </w:num>
  <w:num w:numId="36">
    <w:abstractNumId w:val="27"/>
  </w:num>
  <w:num w:numId="37">
    <w:abstractNumId w:val="15"/>
  </w:num>
  <w:num w:numId="38">
    <w:abstractNumId w:val="23"/>
  </w:num>
  <w:num w:numId="39">
    <w:abstractNumId w:val="37"/>
  </w:num>
  <w:num w:numId="40">
    <w:abstractNumId w:val="42"/>
  </w:num>
  <w:num w:numId="41">
    <w:abstractNumId w:val="30"/>
  </w:num>
  <w:num w:numId="42">
    <w:abstractNumId w:val="24"/>
  </w:num>
  <w:num w:numId="43">
    <w:abstractNumId w:val="6"/>
  </w:num>
  <w:num w:numId="44">
    <w:abstractNumId w:val="39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F9"/>
    <w:rsid w:val="000545D5"/>
    <w:rsid w:val="0014440D"/>
    <w:rsid w:val="00992AB6"/>
    <w:rsid w:val="00DA18F9"/>
    <w:rsid w:val="00F4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C39B7F-FB37-4061-9C3E-26DA7271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B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0">
    <w:name w:val="heading 1"/>
    <w:basedOn w:val="a"/>
    <w:next w:val="a"/>
    <w:link w:val="11"/>
    <w:autoRedefine/>
    <w:qFormat/>
    <w:rsid w:val="00992AB6"/>
    <w:pPr>
      <w:keepNext/>
      <w:keepLines/>
      <w:pageBreakBefore/>
      <w:spacing w:afterLines="50" w:after="156"/>
      <w:jc w:val="center"/>
      <w:outlineLvl w:val="0"/>
    </w:pPr>
    <w:rPr>
      <w:rFonts w:ascii="Calibri" w:eastAsia="黑体" w:hAnsi="Calibri"/>
      <w:b/>
      <w:kern w:val="44"/>
      <w:sz w:val="32"/>
      <w:szCs w:val="32"/>
    </w:rPr>
  </w:style>
  <w:style w:type="paragraph" w:styleId="3">
    <w:name w:val="heading 3"/>
    <w:basedOn w:val="a"/>
    <w:next w:val="a"/>
    <w:link w:val="30"/>
    <w:qFormat/>
    <w:rsid w:val="00992AB6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qFormat/>
    <w:rsid w:val="00992AB6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92A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92A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92A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92AB6"/>
    <w:rPr>
      <w:sz w:val="18"/>
      <w:szCs w:val="18"/>
    </w:rPr>
  </w:style>
  <w:style w:type="character" w:customStyle="1" w:styleId="12">
    <w:name w:val="标题 1 字符"/>
    <w:basedOn w:val="a0"/>
    <w:rsid w:val="00992AB6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rsid w:val="00992AB6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rsid w:val="00992AB6"/>
    <w:rPr>
      <w:rFonts w:ascii="Calibri Light" w:eastAsia="宋体" w:hAnsi="Calibri Light" w:cs="Times New Roman"/>
      <w:b/>
      <w:bCs/>
      <w:sz w:val="28"/>
      <w:szCs w:val="28"/>
    </w:rPr>
  </w:style>
  <w:style w:type="character" w:styleId="a7">
    <w:name w:val="page number"/>
    <w:basedOn w:val="a0"/>
    <w:rsid w:val="00992AB6"/>
  </w:style>
  <w:style w:type="character" w:styleId="a8">
    <w:name w:val="annotation reference"/>
    <w:rsid w:val="00992AB6"/>
    <w:rPr>
      <w:sz w:val="21"/>
      <w:szCs w:val="21"/>
    </w:rPr>
  </w:style>
  <w:style w:type="character" w:customStyle="1" w:styleId="13">
    <w:name w:val="页眉 字符1"/>
    <w:rsid w:val="00992AB6"/>
    <w:rPr>
      <w:kern w:val="2"/>
      <w:sz w:val="18"/>
      <w:szCs w:val="18"/>
    </w:rPr>
  </w:style>
  <w:style w:type="character" w:customStyle="1" w:styleId="a9">
    <w:name w:val="正文文本 字符"/>
    <w:link w:val="aa"/>
    <w:rsid w:val="00992AB6"/>
    <w:rPr>
      <w:rFonts w:ascii="宋体"/>
      <w:b/>
      <w:bCs/>
      <w:sz w:val="44"/>
      <w:szCs w:val="24"/>
    </w:rPr>
  </w:style>
  <w:style w:type="paragraph" w:styleId="aa">
    <w:name w:val="Body Text"/>
    <w:basedOn w:val="a"/>
    <w:link w:val="a9"/>
    <w:rsid w:val="00992AB6"/>
    <w:pPr>
      <w:spacing w:line="540" w:lineRule="exact"/>
      <w:jc w:val="center"/>
    </w:pPr>
    <w:rPr>
      <w:rFonts w:ascii="宋体" w:eastAsiaTheme="minorEastAsia" w:hAnsiTheme="minorHAnsi" w:cstheme="minorBidi"/>
      <w:b/>
      <w:bCs/>
      <w:sz w:val="44"/>
      <w:szCs w:val="24"/>
    </w:rPr>
  </w:style>
  <w:style w:type="character" w:customStyle="1" w:styleId="14">
    <w:name w:val="正文文本 字符1"/>
    <w:basedOn w:val="a0"/>
    <w:uiPriority w:val="99"/>
    <w:semiHidden/>
    <w:rsid w:val="00992AB6"/>
    <w:rPr>
      <w:rFonts w:ascii="Times New Roman" w:eastAsia="宋体" w:hAnsi="Times New Roman" w:cs="Times New Roman"/>
      <w:szCs w:val="20"/>
    </w:rPr>
  </w:style>
  <w:style w:type="character" w:customStyle="1" w:styleId="ab">
    <w:name w:val="纯文本 字符"/>
    <w:link w:val="ac"/>
    <w:rsid w:val="00992AB6"/>
    <w:rPr>
      <w:rFonts w:ascii="宋体" w:hAnsi="Courier New" w:cs="Courier New"/>
      <w:szCs w:val="21"/>
    </w:rPr>
  </w:style>
  <w:style w:type="paragraph" w:styleId="ac">
    <w:name w:val="Plain Text"/>
    <w:basedOn w:val="a"/>
    <w:link w:val="ab"/>
    <w:rsid w:val="00992AB6"/>
    <w:rPr>
      <w:rFonts w:ascii="宋体" w:eastAsiaTheme="minorEastAsia" w:hAnsi="Courier New" w:cs="Courier New"/>
      <w:szCs w:val="21"/>
    </w:rPr>
  </w:style>
  <w:style w:type="character" w:customStyle="1" w:styleId="15">
    <w:name w:val="纯文本 字符1"/>
    <w:basedOn w:val="a0"/>
    <w:uiPriority w:val="99"/>
    <w:semiHidden/>
    <w:rsid w:val="00992AB6"/>
    <w:rPr>
      <w:rFonts w:asciiTheme="minorEastAsia" w:hAnsi="Courier New" w:cs="Courier New"/>
      <w:szCs w:val="20"/>
    </w:rPr>
  </w:style>
  <w:style w:type="character" w:customStyle="1" w:styleId="16">
    <w:name w:val="批注文字 字符1"/>
    <w:link w:val="ad"/>
    <w:rsid w:val="00992AB6"/>
    <w:rPr>
      <w:szCs w:val="24"/>
    </w:rPr>
  </w:style>
  <w:style w:type="paragraph" w:styleId="ad">
    <w:name w:val="annotation text"/>
    <w:basedOn w:val="a"/>
    <w:link w:val="16"/>
    <w:rsid w:val="00992AB6"/>
    <w:pPr>
      <w:jc w:val="left"/>
    </w:pPr>
    <w:rPr>
      <w:rFonts w:asciiTheme="minorHAnsi" w:eastAsiaTheme="minorEastAsia" w:hAnsiTheme="minorHAnsi" w:cstheme="minorBidi"/>
      <w:szCs w:val="24"/>
    </w:rPr>
  </w:style>
  <w:style w:type="character" w:customStyle="1" w:styleId="ae">
    <w:name w:val="批注文字 字符"/>
    <w:basedOn w:val="a0"/>
    <w:rsid w:val="00992AB6"/>
    <w:rPr>
      <w:rFonts w:ascii="Times New Roman" w:eastAsia="宋体" w:hAnsi="Times New Roman" w:cs="Times New Roman"/>
      <w:szCs w:val="20"/>
    </w:rPr>
  </w:style>
  <w:style w:type="character" w:customStyle="1" w:styleId="af">
    <w:name w:val="批注主题 字符"/>
    <w:link w:val="af0"/>
    <w:rsid w:val="00992AB6"/>
    <w:rPr>
      <w:b/>
      <w:bCs/>
      <w:szCs w:val="24"/>
    </w:rPr>
  </w:style>
  <w:style w:type="paragraph" w:styleId="af0">
    <w:name w:val="annotation subject"/>
    <w:basedOn w:val="ad"/>
    <w:next w:val="ad"/>
    <w:link w:val="af"/>
    <w:rsid w:val="00992AB6"/>
    <w:rPr>
      <w:b/>
      <w:bCs/>
    </w:rPr>
  </w:style>
  <w:style w:type="character" w:customStyle="1" w:styleId="17">
    <w:name w:val="批注主题 字符1"/>
    <w:basedOn w:val="ae"/>
    <w:uiPriority w:val="99"/>
    <w:semiHidden/>
    <w:rsid w:val="00992AB6"/>
    <w:rPr>
      <w:rFonts w:ascii="Times New Roman" w:eastAsia="宋体" w:hAnsi="Times New Roman" w:cs="Times New Roman"/>
      <w:b/>
      <w:bCs/>
      <w:szCs w:val="20"/>
    </w:rPr>
  </w:style>
  <w:style w:type="character" w:customStyle="1" w:styleId="af1">
    <w:name w:val="正文文本缩进 字符"/>
    <w:link w:val="af2"/>
    <w:rsid w:val="00992AB6"/>
    <w:rPr>
      <w:rFonts w:ascii="宋体"/>
      <w:sz w:val="24"/>
    </w:rPr>
  </w:style>
  <w:style w:type="paragraph" w:styleId="af2">
    <w:name w:val="Body Text Indent"/>
    <w:basedOn w:val="a"/>
    <w:link w:val="af1"/>
    <w:rsid w:val="00992AB6"/>
    <w:pPr>
      <w:autoSpaceDE w:val="0"/>
      <w:autoSpaceDN w:val="0"/>
      <w:adjustRightInd w:val="0"/>
      <w:spacing w:line="440" w:lineRule="exact"/>
      <w:ind w:firstLine="480"/>
      <w:jc w:val="left"/>
    </w:pPr>
    <w:rPr>
      <w:rFonts w:ascii="宋体" w:eastAsiaTheme="minorEastAsia" w:hAnsiTheme="minorHAnsi" w:cstheme="minorBidi"/>
      <w:sz w:val="24"/>
      <w:szCs w:val="22"/>
    </w:rPr>
  </w:style>
  <w:style w:type="character" w:customStyle="1" w:styleId="18">
    <w:name w:val="正文文本缩进 字符1"/>
    <w:basedOn w:val="a0"/>
    <w:uiPriority w:val="99"/>
    <w:semiHidden/>
    <w:rsid w:val="00992AB6"/>
    <w:rPr>
      <w:rFonts w:ascii="Times New Roman" w:eastAsia="宋体" w:hAnsi="Times New Roman" w:cs="Times New Roman"/>
      <w:szCs w:val="20"/>
    </w:rPr>
  </w:style>
  <w:style w:type="paragraph" w:styleId="af3">
    <w:name w:val="Balloon Text"/>
    <w:basedOn w:val="a"/>
    <w:link w:val="af4"/>
    <w:semiHidden/>
    <w:rsid w:val="00992AB6"/>
    <w:rPr>
      <w:sz w:val="18"/>
      <w:szCs w:val="18"/>
    </w:rPr>
  </w:style>
  <w:style w:type="character" w:customStyle="1" w:styleId="af4">
    <w:name w:val="批注框文本 字符"/>
    <w:basedOn w:val="a0"/>
    <w:link w:val="af3"/>
    <w:semiHidden/>
    <w:rsid w:val="00992AB6"/>
    <w:rPr>
      <w:rFonts w:ascii="Times New Roman" w:eastAsia="宋体" w:hAnsi="Times New Roman" w:cs="Times New Roman"/>
      <w:sz w:val="18"/>
      <w:szCs w:val="18"/>
    </w:rPr>
  </w:style>
  <w:style w:type="paragraph" w:styleId="af5">
    <w:name w:val="Block Text"/>
    <w:basedOn w:val="a"/>
    <w:rsid w:val="00992AB6"/>
    <w:pPr>
      <w:ind w:leftChars="-150" w:left="-315" w:rightChars="-150" w:right="-315" w:firstLineChars="300" w:firstLine="720"/>
    </w:pPr>
    <w:rPr>
      <w:kern w:val="0"/>
      <w:sz w:val="24"/>
      <w:szCs w:val="24"/>
    </w:rPr>
  </w:style>
  <w:style w:type="paragraph" w:styleId="af6">
    <w:name w:val="Normal (Web)"/>
    <w:basedOn w:val="a"/>
    <w:rsid w:val="00992AB6"/>
    <w:pPr>
      <w:widowControl/>
      <w:wordWrap w:val="0"/>
      <w:spacing w:before="100" w:beforeAutospacing="1" w:after="100" w:afterAutospacing="1" w:line="432" w:lineRule="auto"/>
      <w:jc w:val="left"/>
    </w:pPr>
    <w:rPr>
      <w:rFonts w:ascii="宋体" w:hAnsi="宋体" w:cs="宋体"/>
      <w:kern w:val="0"/>
      <w:szCs w:val="21"/>
    </w:rPr>
  </w:style>
  <w:style w:type="paragraph" w:customStyle="1" w:styleId="Char">
    <w:name w:val="Char"/>
    <w:basedOn w:val="a"/>
    <w:semiHidden/>
    <w:rsid w:val="00992AB6"/>
    <w:rPr>
      <w:szCs w:val="24"/>
    </w:rPr>
  </w:style>
  <w:style w:type="paragraph" w:styleId="af7">
    <w:name w:val="List Paragraph"/>
    <w:basedOn w:val="a"/>
    <w:uiPriority w:val="34"/>
    <w:qFormat/>
    <w:rsid w:val="00992AB6"/>
    <w:pPr>
      <w:ind w:firstLineChars="200" w:firstLine="420"/>
    </w:pPr>
  </w:style>
  <w:style w:type="paragraph" w:styleId="af8">
    <w:name w:val="Revision"/>
    <w:uiPriority w:val="99"/>
    <w:semiHidden/>
    <w:rsid w:val="00992AB6"/>
    <w:rPr>
      <w:rFonts w:ascii="Times New Roman" w:eastAsia="宋体" w:hAnsi="Times New Roman" w:cs="Times New Roman"/>
      <w:szCs w:val="24"/>
    </w:rPr>
  </w:style>
  <w:style w:type="paragraph" w:customStyle="1" w:styleId="CharCharChar">
    <w:name w:val="Char Char Char"/>
    <w:basedOn w:val="a"/>
    <w:rsid w:val="00992AB6"/>
    <w:rPr>
      <w:rFonts w:ascii="Tahoma" w:hAnsi="Tahoma"/>
      <w:sz w:val="24"/>
    </w:rPr>
  </w:style>
  <w:style w:type="table" w:styleId="af9">
    <w:name w:val="Table Grid"/>
    <w:basedOn w:val="a1"/>
    <w:rsid w:val="00992AB6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uiPriority w:val="99"/>
    <w:unhideWhenUsed/>
    <w:rsid w:val="00992AB6"/>
    <w:rPr>
      <w:color w:val="0000FF"/>
      <w:u w:val="single"/>
    </w:rPr>
  </w:style>
  <w:style w:type="character" w:styleId="afb">
    <w:name w:val="FollowedHyperlink"/>
    <w:unhideWhenUsed/>
    <w:rsid w:val="00992AB6"/>
    <w:rPr>
      <w:color w:val="800080"/>
      <w:u w:val="single"/>
    </w:rPr>
  </w:style>
  <w:style w:type="paragraph" w:customStyle="1" w:styleId="font5">
    <w:name w:val="font5"/>
    <w:basedOn w:val="a"/>
    <w:rsid w:val="00992AB6"/>
    <w:pPr>
      <w:widowControl/>
      <w:spacing w:before="100" w:beforeAutospacing="1" w:after="100" w:afterAutospacing="1"/>
      <w:jc w:val="left"/>
    </w:pPr>
    <w:rPr>
      <w:rFonts w:ascii="Tahoma" w:hAnsi="Tahoma" w:cs="Tahoma"/>
      <w:kern w:val="0"/>
      <w:sz w:val="18"/>
      <w:szCs w:val="18"/>
    </w:rPr>
  </w:style>
  <w:style w:type="paragraph" w:customStyle="1" w:styleId="font6">
    <w:name w:val="font6"/>
    <w:basedOn w:val="a"/>
    <w:rsid w:val="00992A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font7">
    <w:name w:val="font7"/>
    <w:basedOn w:val="a"/>
    <w:rsid w:val="00992AB6"/>
    <w:pPr>
      <w:widowControl/>
      <w:spacing w:before="100" w:beforeAutospacing="1" w:after="100" w:afterAutospacing="1"/>
      <w:jc w:val="left"/>
    </w:pPr>
    <w:rPr>
      <w:color w:val="000000"/>
      <w:kern w:val="0"/>
      <w:sz w:val="19"/>
      <w:szCs w:val="19"/>
    </w:rPr>
  </w:style>
  <w:style w:type="paragraph" w:customStyle="1" w:styleId="font8">
    <w:name w:val="font8"/>
    <w:basedOn w:val="a"/>
    <w:rsid w:val="00992AB6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9"/>
      <w:szCs w:val="19"/>
    </w:rPr>
  </w:style>
  <w:style w:type="paragraph" w:customStyle="1" w:styleId="xl65">
    <w:name w:val="xl65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Cs w:val="21"/>
    </w:rPr>
  </w:style>
  <w:style w:type="paragraph" w:customStyle="1" w:styleId="xl66">
    <w:name w:val="xl66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 w:cs="宋体"/>
      <w:kern w:val="0"/>
      <w:szCs w:val="21"/>
    </w:rPr>
  </w:style>
  <w:style w:type="paragraph" w:customStyle="1" w:styleId="xl67">
    <w:name w:val="xl67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paragraph" w:customStyle="1" w:styleId="xl68">
    <w:name w:val="xl68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宋体" w:hAnsi="宋体" w:cs="宋体"/>
      <w:kern w:val="0"/>
      <w:sz w:val="19"/>
      <w:szCs w:val="19"/>
    </w:rPr>
  </w:style>
  <w:style w:type="paragraph" w:customStyle="1" w:styleId="xl69">
    <w:name w:val="xl69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  <w:sz w:val="19"/>
      <w:szCs w:val="19"/>
    </w:rPr>
  </w:style>
  <w:style w:type="paragraph" w:customStyle="1" w:styleId="xl70">
    <w:name w:val="xl70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  <w:sz w:val="19"/>
      <w:szCs w:val="19"/>
    </w:rPr>
  </w:style>
  <w:style w:type="paragraph" w:customStyle="1" w:styleId="xl71">
    <w:name w:val="xl71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19"/>
      <w:szCs w:val="19"/>
    </w:rPr>
  </w:style>
  <w:style w:type="paragraph" w:customStyle="1" w:styleId="xl72">
    <w:name w:val="xl72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kern w:val="0"/>
      <w:sz w:val="19"/>
      <w:szCs w:val="19"/>
    </w:rPr>
  </w:style>
  <w:style w:type="paragraph" w:customStyle="1" w:styleId="xl73">
    <w:name w:val="xl73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  <w:sz w:val="19"/>
      <w:szCs w:val="19"/>
    </w:rPr>
  </w:style>
  <w:style w:type="paragraph" w:customStyle="1" w:styleId="xl74">
    <w:name w:val="xl74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19"/>
      <w:szCs w:val="19"/>
    </w:rPr>
  </w:style>
  <w:style w:type="character" w:customStyle="1" w:styleId="5">
    <w:name w:val="样式5"/>
    <w:rsid w:val="00992AB6"/>
    <w:rPr>
      <w:rFonts w:eastAsia="幼圆"/>
      <w:sz w:val="19"/>
    </w:rPr>
  </w:style>
  <w:style w:type="character" w:customStyle="1" w:styleId="Char0">
    <w:name w:val="报告正文段落 Char"/>
    <w:link w:val="afc"/>
    <w:qFormat/>
    <w:rsid w:val="00992AB6"/>
    <w:rPr>
      <w:rFonts w:ascii="宋体" w:hAnsi="宋体"/>
      <w:sz w:val="24"/>
    </w:rPr>
  </w:style>
  <w:style w:type="paragraph" w:customStyle="1" w:styleId="afc">
    <w:name w:val="报告正文段落"/>
    <w:basedOn w:val="a"/>
    <w:link w:val="Char0"/>
    <w:qFormat/>
    <w:rsid w:val="00992AB6"/>
    <w:pPr>
      <w:spacing w:beforeLines="50" w:line="336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customStyle="1" w:styleId="19">
    <w:name w:val="列出段落1"/>
    <w:basedOn w:val="a"/>
    <w:rsid w:val="00992AB6"/>
    <w:pPr>
      <w:ind w:firstLineChars="200" w:firstLine="420"/>
    </w:pPr>
    <w:rPr>
      <w:rFonts w:ascii="Calibri" w:hAnsi="Calibri"/>
      <w:szCs w:val="22"/>
    </w:rPr>
  </w:style>
  <w:style w:type="character" w:customStyle="1" w:styleId="Char1">
    <w:name w:val="页眉 Char"/>
    <w:rsid w:val="00992AB6"/>
    <w:rPr>
      <w:rFonts w:ascii="Times New Roman" w:eastAsia="宋体" w:hAnsi="Times New Roman" w:cs="Times New Roman"/>
      <w:sz w:val="18"/>
      <w:szCs w:val="18"/>
    </w:rPr>
  </w:style>
  <w:style w:type="character" w:customStyle="1" w:styleId="CharChar8">
    <w:name w:val=" Char Char8"/>
    <w:rsid w:val="00992AB6"/>
    <w:rPr>
      <w:rFonts w:eastAsia="宋体"/>
      <w:b/>
      <w:bCs/>
      <w:kern w:val="2"/>
      <w:sz w:val="32"/>
      <w:szCs w:val="32"/>
      <w:lang w:val="en-US" w:eastAsia="zh-CN" w:bidi="ar-SA"/>
    </w:rPr>
  </w:style>
  <w:style w:type="character" w:customStyle="1" w:styleId="HeaderChar">
    <w:name w:val="Header Char"/>
    <w:locked/>
    <w:rsid w:val="00992AB6"/>
    <w:rPr>
      <w:rFonts w:ascii="Times New Roman" w:eastAsia="宋体" w:hAnsi="Times New Roman" w:cs="Times New Roman"/>
      <w:sz w:val="18"/>
      <w:szCs w:val="18"/>
    </w:rPr>
  </w:style>
  <w:style w:type="paragraph" w:customStyle="1" w:styleId="Style2">
    <w:name w:val="_Style 2"/>
    <w:basedOn w:val="a"/>
    <w:rsid w:val="00992AB6"/>
    <w:pPr>
      <w:tabs>
        <w:tab w:val="left" w:pos="432"/>
      </w:tabs>
      <w:spacing w:beforeLines="50" w:afterLines="50"/>
      <w:ind w:left="864" w:hanging="432"/>
    </w:pPr>
    <w:rPr>
      <w:rFonts w:ascii="Calibri" w:hAnsi="Calibri"/>
      <w:szCs w:val="22"/>
    </w:rPr>
  </w:style>
  <w:style w:type="paragraph" w:customStyle="1" w:styleId="ListParagraph">
    <w:name w:val="List Paragraph"/>
    <w:basedOn w:val="a"/>
    <w:rsid w:val="00992AB6"/>
    <w:pPr>
      <w:ind w:firstLineChars="200" w:firstLine="42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992AB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rsid w:val="00992AB6"/>
    <w:rPr>
      <w:rFonts w:ascii="宋体" w:eastAsia="宋体" w:hAnsi="宋体" w:cs="Times New Roman"/>
      <w:kern w:val="0"/>
      <w:sz w:val="24"/>
      <w:szCs w:val="24"/>
    </w:rPr>
  </w:style>
  <w:style w:type="character" w:styleId="afd">
    <w:name w:val="Book Title"/>
    <w:qFormat/>
    <w:rsid w:val="00992AB6"/>
    <w:rPr>
      <w:b/>
      <w:bCs/>
      <w:smallCaps/>
      <w:spacing w:val="5"/>
    </w:rPr>
  </w:style>
  <w:style w:type="paragraph" w:customStyle="1" w:styleId="Default">
    <w:name w:val="Default"/>
    <w:rsid w:val="00992AB6"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kern w:val="0"/>
      <w:sz w:val="24"/>
      <w:szCs w:val="24"/>
    </w:rPr>
  </w:style>
  <w:style w:type="character" w:styleId="afe">
    <w:name w:val="Strong"/>
    <w:qFormat/>
    <w:rsid w:val="00992AB6"/>
    <w:rPr>
      <w:b/>
    </w:rPr>
  </w:style>
  <w:style w:type="paragraph" w:customStyle="1" w:styleId="Char2">
    <w:name w:val=" Char"/>
    <w:basedOn w:val="a"/>
    <w:semiHidden/>
    <w:rsid w:val="00992AB6"/>
    <w:rPr>
      <w:szCs w:val="24"/>
    </w:rPr>
  </w:style>
  <w:style w:type="paragraph" w:styleId="aff">
    <w:name w:val="Document Map"/>
    <w:basedOn w:val="a"/>
    <w:link w:val="aff0"/>
    <w:semiHidden/>
    <w:rsid w:val="00992AB6"/>
    <w:pPr>
      <w:shd w:val="clear" w:color="auto" w:fill="000080"/>
    </w:pPr>
  </w:style>
  <w:style w:type="character" w:customStyle="1" w:styleId="aff0">
    <w:name w:val="文档结构图 字符"/>
    <w:basedOn w:val="a0"/>
    <w:link w:val="aff"/>
    <w:semiHidden/>
    <w:rsid w:val="00992AB6"/>
    <w:rPr>
      <w:rFonts w:ascii="Times New Roman" w:eastAsia="宋体" w:hAnsi="Times New Roman" w:cs="Times New Roman"/>
      <w:szCs w:val="20"/>
      <w:shd w:val="clear" w:color="auto" w:fill="000080"/>
    </w:rPr>
  </w:style>
  <w:style w:type="character" w:customStyle="1" w:styleId="show-img-bd">
    <w:name w:val="show-img-bd"/>
    <w:rsid w:val="00992AB6"/>
  </w:style>
  <w:style w:type="paragraph" w:customStyle="1" w:styleId="CM16">
    <w:name w:val="CM16"/>
    <w:basedOn w:val="Default"/>
    <w:next w:val="Default"/>
    <w:rsid w:val="00992AB6"/>
    <w:pPr>
      <w:spacing w:after="248"/>
    </w:pPr>
    <w:rPr>
      <w:rFonts w:ascii="黑体" w:eastAsia="黑体" w:hAnsi="Calibri" w:cs="Times New Roman"/>
      <w:color w:val="auto"/>
    </w:rPr>
  </w:style>
  <w:style w:type="paragraph" w:styleId="aff1">
    <w:name w:val="Date"/>
    <w:basedOn w:val="a"/>
    <w:next w:val="a"/>
    <w:link w:val="aff2"/>
    <w:rsid w:val="00992AB6"/>
    <w:rPr>
      <w:b/>
      <w:sz w:val="24"/>
    </w:rPr>
  </w:style>
  <w:style w:type="character" w:customStyle="1" w:styleId="aff2">
    <w:name w:val="日期 字符"/>
    <w:basedOn w:val="a0"/>
    <w:link w:val="aff1"/>
    <w:rsid w:val="00992AB6"/>
    <w:rPr>
      <w:rFonts w:ascii="Times New Roman" w:eastAsia="宋体" w:hAnsi="Times New Roman" w:cs="Times New Roman"/>
      <w:b/>
      <w:sz w:val="24"/>
      <w:szCs w:val="20"/>
    </w:rPr>
  </w:style>
  <w:style w:type="paragraph" w:customStyle="1" w:styleId="xl63">
    <w:name w:val="xl63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992AB6"/>
    <w:pPr>
      <w:widowControl/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75">
    <w:name w:val="xl75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6">
    <w:name w:val="xl76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78">
    <w:name w:val="xl78"/>
    <w:basedOn w:val="a"/>
    <w:rsid w:val="00992AB6"/>
    <w:pPr>
      <w:widowControl/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992AB6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992AB6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2">
    <w:name w:val="xl82"/>
    <w:basedOn w:val="a"/>
    <w:rsid w:val="00992AB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color w:val="000000"/>
      <w:kern w:val="0"/>
      <w:sz w:val="24"/>
      <w:szCs w:val="24"/>
    </w:rPr>
  </w:style>
  <w:style w:type="paragraph" w:customStyle="1" w:styleId="xl84">
    <w:name w:val="xl84"/>
    <w:basedOn w:val="a"/>
    <w:rsid w:val="00992AB6"/>
    <w:pPr>
      <w:widowControl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5">
    <w:name w:val="xl85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6">
    <w:name w:val="xl86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7">
    <w:name w:val="xl87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8">
    <w:name w:val="xl88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89">
    <w:name w:val="xl89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90">
    <w:name w:val="xl90"/>
    <w:basedOn w:val="a"/>
    <w:rsid w:val="00992AB6"/>
    <w:pPr>
      <w:widowControl/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1">
    <w:name w:val="xl91"/>
    <w:basedOn w:val="a"/>
    <w:rsid w:val="00992AB6"/>
    <w:pPr>
      <w:widowControl/>
      <w:pBdr>
        <w:top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2">
    <w:name w:val="xl92"/>
    <w:basedOn w:val="a"/>
    <w:rsid w:val="00992AB6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</w:rPr>
  </w:style>
  <w:style w:type="paragraph" w:customStyle="1" w:styleId="xl93">
    <w:name w:val="xl93"/>
    <w:basedOn w:val="a"/>
    <w:rsid w:val="00992AB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paragraph" w:customStyle="1" w:styleId="xl94">
    <w:name w:val="xl94"/>
    <w:basedOn w:val="a"/>
    <w:rsid w:val="00992AB6"/>
    <w:pPr>
      <w:widowControl/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0"/>
    </w:rPr>
  </w:style>
  <w:style w:type="character" w:customStyle="1" w:styleId="Char3">
    <w:name w:val="页脚 Char"/>
    <w:rsid w:val="00992AB6"/>
    <w:rPr>
      <w:kern w:val="2"/>
      <w:sz w:val="18"/>
      <w:szCs w:val="18"/>
    </w:rPr>
  </w:style>
  <w:style w:type="character" w:customStyle="1" w:styleId="Char10">
    <w:name w:val="页眉 Char1"/>
    <w:rsid w:val="00992AB6"/>
    <w:rPr>
      <w:kern w:val="2"/>
      <w:sz w:val="18"/>
      <w:szCs w:val="18"/>
    </w:rPr>
  </w:style>
  <w:style w:type="character" w:customStyle="1" w:styleId="CharChar9">
    <w:name w:val=" Char Char9"/>
    <w:rsid w:val="00992AB6"/>
    <w:rPr>
      <w:b/>
      <w:bCs/>
      <w:kern w:val="2"/>
      <w:sz w:val="32"/>
      <w:szCs w:val="32"/>
    </w:rPr>
  </w:style>
  <w:style w:type="character" w:customStyle="1" w:styleId="font11">
    <w:name w:val="font11"/>
    <w:qFormat/>
    <w:rsid w:val="00992AB6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21">
    <w:name w:val="font21"/>
    <w:qFormat/>
    <w:rsid w:val="00992AB6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customStyle="1" w:styleId="Style7">
    <w:name w:val="_Style 7"/>
    <w:basedOn w:val="a"/>
    <w:qFormat/>
    <w:rsid w:val="00992AB6"/>
    <w:pPr>
      <w:ind w:firstLineChars="200" w:firstLine="420"/>
    </w:pPr>
    <w:rPr>
      <w:rFonts w:ascii="Calibri" w:hAnsi="Calibri"/>
      <w:szCs w:val="22"/>
    </w:rPr>
  </w:style>
  <w:style w:type="character" w:customStyle="1" w:styleId="Char11">
    <w:name w:val="批注文字 Char1"/>
    <w:qFormat/>
    <w:rsid w:val="00992AB6"/>
    <w:rPr>
      <w:rFonts w:ascii="Calibri" w:eastAsia="宋体" w:hAnsi="Calibri" w:cs="Times New Roman"/>
      <w:kern w:val="2"/>
      <w:sz w:val="21"/>
      <w:szCs w:val="22"/>
    </w:rPr>
  </w:style>
  <w:style w:type="character" w:customStyle="1" w:styleId="Char4">
    <w:name w:val="批注文字 Char"/>
    <w:rsid w:val="00992AB6"/>
    <w:rPr>
      <w:kern w:val="2"/>
      <w:sz w:val="21"/>
      <w:szCs w:val="24"/>
    </w:rPr>
  </w:style>
  <w:style w:type="character" w:customStyle="1" w:styleId="Char5">
    <w:name w:val="纯文本 Char"/>
    <w:rsid w:val="00992AB6"/>
    <w:rPr>
      <w:rFonts w:ascii="宋体" w:hAnsi="Courier New" w:cs="Courier New"/>
      <w:kern w:val="2"/>
      <w:sz w:val="21"/>
      <w:szCs w:val="21"/>
    </w:rPr>
  </w:style>
  <w:style w:type="character" w:customStyle="1" w:styleId="Char6">
    <w:name w:val="正文文本 Char"/>
    <w:rsid w:val="00992AB6"/>
    <w:rPr>
      <w:rFonts w:ascii="宋体"/>
      <w:b/>
      <w:bCs/>
      <w:kern w:val="2"/>
      <w:sz w:val="44"/>
      <w:szCs w:val="24"/>
    </w:rPr>
  </w:style>
  <w:style w:type="character" w:customStyle="1" w:styleId="Char7">
    <w:name w:val="批注主题 Char"/>
    <w:rsid w:val="00992AB6"/>
    <w:rPr>
      <w:b/>
      <w:bCs/>
      <w:kern w:val="2"/>
      <w:sz w:val="21"/>
      <w:szCs w:val="24"/>
    </w:rPr>
  </w:style>
  <w:style w:type="character" w:customStyle="1" w:styleId="3Char">
    <w:name w:val="标题 3 Char"/>
    <w:rsid w:val="00992AB6"/>
    <w:rPr>
      <w:b/>
      <w:bCs/>
      <w:kern w:val="2"/>
      <w:sz w:val="32"/>
      <w:szCs w:val="32"/>
    </w:rPr>
  </w:style>
  <w:style w:type="character" w:customStyle="1" w:styleId="Char8">
    <w:name w:val="正文文本缩进 Char"/>
    <w:rsid w:val="00992AB6"/>
    <w:rPr>
      <w:rFonts w:ascii="宋体"/>
      <w:sz w:val="24"/>
    </w:rPr>
  </w:style>
  <w:style w:type="paragraph" w:styleId="aff3">
    <w:name w:val="Subtitle"/>
    <w:basedOn w:val="a"/>
    <w:next w:val="a"/>
    <w:link w:val="aff4"/>
    <w:qFormat/>
    <w:rsid w:val="00992AB6"/>
    <w:pPr>
      <w:spacing w:before="240" w:after="60" w:line="312" w:lineRule="auto"/>
      <w:jc w:val="center"/>
      <w:outlineLvl w:val="1"/>
    </w:pPr>
    <w:rPr>
      <w:rFonts w:ascii="等线 Light" w:hAnsi="等线 Light"/>
      <w:b/>
      <w:bCs/>
      <w:kern w:val="28"/>
      <w:sz w:val="32"/>
      <w:szCs w:val="32"/>
      <w:lang w:val="x-none" w:eastAsia="x-none"/>
    </w:rPr>
  </w:style>
  <w:style w:type="character" w:customStyle="1" w:styleId="aff4">
    <w:name w:val="副标题 字符"/>
    <w:basedOn w:val="a0"/>
    <w:link w:val="aff3"/>
    <w:rsid w:val="00992AB6"/>
    <w:rPr>
      <w:rFonts w:ascii="等线 Light" w:eastAsia="宋体" w:hAnsi="等线 Light" w:cs="Times New Roman"/>
      <w:b/>
      <w:bCs/>
      <w:kern w:val="28"/>
      <w:sz w:val="32"/>
      <w:szCs w:val="32"/>
      <w:lang w:val="x-none" w:eastAsia="x-none"/>
    </w:rPr>
  </w:style>
  <w:style w:type="character" w:customStyle="1" w:styleId="Char12">
    <w:name w:val="页脚 Char1"/>
    <w:rsid w:val="00992AB6"/>
    <w:rPr>
      <w:kern w:val="2"/>
      <w:sz w:val="18"/>
      <w:szCs w:val="18"/>
    </w:rPr>
  </w:style>
  <w:style w:type="character" w:customStyle="1" w:styleId="11">
    <w:name w:val="标题 1 字符1"/>
    <w:link w:val="10"/>
    <w:rsid w:val="00992AB6"/>
    <w:rPr>
      <w:rFonts w:ascii="Calibri" w:eastAsia="黑体" w:hAnsi="Calibri" w:cs="Times New Roman"/>
      <w:b/>
      <w:kern w:val="44"/>
      <w:sz w:val="32"/>
      <w:szCs w:val="32"/>
    </w:rPr>
  </w:style>
  <w:style w:type="paragraph" w:customStyle="1" w:styleId="31">
    <w:name w:val="3"/>
    <w:basedOn w:val="10"/>
    <w:rsid w:val="00992AB6"/>
    <w:pPr>
      <w:snapToGrid w:val="0"/>
      <w:spacing w:after="480" w:line="312" w:lineRule="atLeast"/>
    </w:pPr>
    <w:rPr>
      <w:rFonts w:ascii="Arial" w:hAnsi="Arial"/>
      <w:b w:val="0"/>
      <w:bCs/>
      <w:szCs w:val="44"/>
      <w:lang w:val="x-none" w:eastAsia="x-none"/>
    </w:rPr>
  </w:style>
  <w:style w:type="paragraph" w:customStyle="1" w:styleId="p0">
    <w:name w:val="p0"/>
    <w:basedOn w:val="a"/>
    <w:rsid w:val="00992AB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0">
    <w:name w:val="15"/>
    <w:rsid w:val="00992AB6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180">
    <w:name w:val="18"/>
    <w:rsid w:val="00992AB6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22">
    <w:name w:val="22"/>
    <w:rsid w:val="00992AB6"/>
    <w:rPr>
      <w:rFonts w:ascii="Calibri" w:hAnsi="Calibri" w:cs="Calibr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60">
    <w:name w:val="16"/>
    <w:rsid w:val="00992AB6"/>
    <w:rPr>
      <w:rFonts w:ascii="宋体" w:eastAsia="宋体" w:hAnsi="宋体" w:hint="eastAsia"/>
      <w:b w:val="0"/>
      <w:bCs w:val="0"/>
      <w:i w:val="0"/>
      <w:iCs w:val="0"/>
      <w:color w:val="000000"/>
      <w:sz w:val="20"/>
      <w:szCs w:val="20"/>
    </w:rPr>
  </w:style>
  <w:style w:type="character" w:customStyle="1" w:styleId="20">
    <w:name w:val="20"/>
    <w:rsid w:val="00992AB6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21">
    <w:name w:val="21"/>
    <w:rsid w:val="00992AB6"/>
    <w:rPr>
      <w:rFonts w:ascii="Times New Roman" w:hAnsi="Times New Roman" w:cs="Times New Roman" w:hint="default"/>
      <w:b w:val="0"/>
      <w:bCs w:val="0"/>
      <w:i w:val="0"/>
      <w:iCs w:val="0"/>
      <w:color w:val="000000"/>
      <w:sz w:val="21"/>
      <w:szCs w:val="21"/>
    </w:rPr>
  </w:style>
  <w:style w:type="character" w:customStyle="1" w:styleId="190">
    <w:name w:val="19"/>
    <w:rsid w:val="00992AB6"/>
    <w:rPr>
      <w:rFonts w:ascii="宋体" w:eastAsia="宋体" w:hAnsi="宋体" w:hint="eastAsia"/>
      <w:b w:val="0"/>
      <w:bCs w:val="0"/>
      <w:i w:val="0"/>
      <w:iCs w:val="0"/>
      <w:color w:val="000000"/>
      <w:sz w:val="21"/>
      <w:szCs w:val="21"/>
    </w:rPr>
  </w:style>
  <w:style w:type="character" w:customStyle="1" w:styleId="emailstyle18">
    <w:name w:val="emailstyle18"/>
    <w:rsid w:val="00992AB6"/>
    <w:rPr>
      <w:rFonts w:ascii="等线" w:eastAsia="等线" w:hAnsi="等线" w:cs="等线" w:hint="default"/>
      <w:color w:val="1F497D"/>
    </w:rPr>
  </w:style>
  <w:style w:type="character" w:customStyle="1" w:styleId="23">
    <w:name w:val="23"/>
    <w:rsid w:val="00992AB6"/>
    <w:rPr>
      <w:rFonts w:ascii="Times New Roman" w:hAnsi="Times New Roman" w:cs="Times New Roman" w:hint="default"/>
    </w:rPr>
  </w:style>
  <w:style w:type="character" w:customStyle="1" w:styleId="170">
    <w:name w:val="17"/>
    <w:rsid w:val="00992AB6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styleId="aff5">
    <w:name w:val="Normal Indent"/>
    <w:basedOn w:val="a"/>
    <w:unhideWhenUsed/>
    <w:rsid w:val="00992AB6"/>
    <w:pPr>
      <w:ind w:firstLineChars="200" w:firstLine="42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992AB6"/>
  </w:style>
  <w:style w:type="character" w:customStyle="1" w:styleId="Heading1Char">
    <w:name w:val="Heading 1 Char"/>
    <w:locked/>
    <w:rsid w:val="00992AB6"/>
    <w:rPr>
      <w:rFonts w:cs="Times New Roman"/>
      <w:b/>
      <w:bCs/>
      <w:kern w:val="44"/>
      <w:sz w:val="44"/>
      <w:szCs w:val="44"/>
    </w:rPr>
  </w:style>
  <w:style w:type="character" w:customStyle="1" w:styleId="Heading3Char">
    <w:name w:val="Heading 3 Char"/>
    <w:locked/>
    <w:rsid w:val="00992AB6"/>
    <w:rPr>
      <w:rFonts w:cs="Times New Roman"/>
      <w:b/>
      <w:bCs/>
      <w:kern w:val="2"/>
      <w:sz w:val="32"/>
      <w:szCs w:val="32"/>
    </w:rPr>
  </w:style>
  <w:style w:type="character" w:customStyle="1" w:styleId="FooterChar">
    <w:name w:val="Footer Char"/>
    <w:locked/>
    <w:rsid w:val="00992AB6"/>
    <w:rPr>
      <w:rFonts w:cs="Times New Roman"/>
      <w:kern w:val="2"/>
      <w:sz w:val="18"/>
      <w:szCs w:val="18"/>
    </w:rPr>
  </w:style>
  <w:style w:type="character" w:customStyle="1" w:styleId="style51">
    <w:name w:val="style51"/>
    <w:rsid w:val="00992AB6"/>
    <w:rPr>
      <w:sz w:val="21"/>
      <w:szCs w:val="21"/>
    </w:rPr>
  </w:style>
  <w:style w:type="paragraph" w:customStyle="1" w:styleId="-1">
    <w:name w:val="彩色列表 - 强调文字颜色 1"/>
    <w:basedOn w:val="a"/>
    <w:qFormat/>
    <w:rsid w:val="00992AB6"/>
    <w:pPr>
      <w:ind w:firstLineChars="200" w:firstLine="420"/>
    </w:pPr>
  </w:style>
  <w:style w:type="paragraph" w:customStyle="1" w:styleId="-10">
    <w:name w:val="彩色底纹 - 强调文字颜色 1"/>
    <w:hidden/>
    <w:semiHidden/>
    <w:rsid w:val="00992AB6"/>
    <w:rPr>
      <w:rFonts w:ascii="Times New Roman" w:eastAsia="宋体" w:hAnsi="Times New Roman" w:cs="Times New Roman"/>
      <w:szCs w:val="24"/>
    </w:rPr>
  </w:style>
  <w:style w:type="paragraph" w:customStyle="1" w:styleId="Style1">
    <w:name w:val="_Style 1"/>
    <w:basedOn w:val="a"/>
    <w:qFormat/>
    <w:rsid w:val="00992AB6"/>
    <w:pPr>
      <w:ind w:firstLineChars="200" w:firstLine="420"/>
    </w:pPr>
  </w:style>
  <w:style w:type="paragraph" w:customStyle="1" w:styleId="CM2">
    <w:name w:val="CM2"/>
    <w:basedOn w:val="a"/>
    <w:next w:val="a"/>
    <w:rsid w:val="00992AB6"/>
    <w:pPr>
      <w:autoSpaceDE w:val="0"/>
      <w:autoSpaceDN w:val="0"/>
      <w:adjustRightInd w:val="0"/>
      <w:spacing w:line="380" w:lineRule="atLeast"/>
      <w:jc w:val="left"/>
    </w:pPr>
    <w:rPr>
      <w:rFonts w:ascii="黑体" w:eastAsia="黑体" w:hAnsi="Calibri"/>
      <w:kern w:val="0"/>
      <w:sz w:val="24"/>
      <w:szCs w:val="24"/>
    </w:rPr>
  </w:style>
  <w:style w:type="paragraph" w:customStyle="1" w:styleId="2">
    <w:name w:val="列出段落2"/>
    <w:basedOn w:val="a"/>
    <w:qFormat/>
    <w:rsid w:val="00992AB6"/>
    <w:pPr>
      <w:ind w:firstLineChars="200" w:firstLine="420"/>
    </w:pPr>
    <w:rPr>
      <w:rFonts w:ascii="Calibri" w:hAnsi="Calibri"/>
      <w:szCs w:val="22"/>
    </w:rPr>
  </w:style>
  <w:style w:type="character" w:customStyle="1" w:styleId="CharChar25">
    <w:name w:val=" Char Char25"/>
    <w:rsid w:val="00992AB6"/>
    <w:rPr>
      <w:rFonts w:eastAsia="黑体"/>
      <w:b/>
      <w:bCs/>
      <w:kern w:val="44"/>
      <w:sz w:val="32"/>
      <w:szCs w:val="44"/>
      <w:lang w:val="en-US" w:eastAsia="zh-CN" w:bidi="ar-SA"/>
    </w:rPr>
  </w:style>
  <w:style w:type="paragraph" w:styleId="1">
    <w:name w:val="toc 1"/>
    <w:basedOn w:val="a"/>
    <w:next w:val="a"/>
    <w:autoRedefine/>
    <w:uiPriority w:val="39"/>
    <w:rsid w:val="00992AB6"/>
    <w:pPr>
      <w:numPr>
        <w:numId w:val="38"/>
      </w:numPr>
      <w:tabs>
        <w:tab w:val="right" w:leader="dot" w:pos="894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990</Words>
  <Characters>5649</Characters>
  <Application>Microsoft Office Word</Application>
  <DocSecurity>0</DocSecurity>
  <Lines>47</Lines>
  <Paragraphs>13</Paragraphs>
  <ScaleCrop>false</ScaleCrop>
  <Company>微软中国</Company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272498048@qq.com</dc:creator>
  <cp:keywords/>
  <dc:description/>
  <cp:lastModifiedBy>272498048@qq.com</cp:lastModifiedBy>
  <cp:revision>2</cp:revision>
  <dcterms:created xsi:type="dcterms:W3CDTF">2018-05-18T01:03:00Z</dcterms:created>
  <dcterms:modified xsi:type="dcterms:W3CDTF">2018-05-18T01:04:00Z</dcterms:modified>
</cp:coreProperties>
</file>